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957"/>
        <w:gridCol w:w="2430"/>
        <w:gridCol w:w="1040"/>
        <w:gridCol w:w="2552"/>
        <w:gridCol w:w="1040"/>
        <w:gridCol w:w="4131"/>
      </w:tblGrid>
      <w:tr w:rsidR="00EE5A7C" w14:paraId="6C6F122E" w14:textId="77777777" w:rsidTr="00EE5A7C">
        <w:trPr>
          <w:tblCellSpacing w:w="0" w:type="dxa"/>
        </w:trPr>
        <w:tc>
          <w:tcPr>
            <w:tcW w:w="1215" w:type="dxa"/>
            <w:tcBorders>
              <w:top w:val="nil"/>
              <w:left w:val="nil"/>
              <w:bottom w:val="nil"/>
              <w:right w:val="nil"/>
            </w:tcBorders>
            <w:hideMark/>
          </w:tcPr>
          <w:p w14:paraId="27F391E9"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信息名称：</w:t>
            </w:r>
          </w:p>
        </w:tc>
        <w:tc>
          <w:tcPr>
            <w:tcW w:w="0" w:type="auto"/>
            <w:gridSpan w:val="5"/>
            <w:tcBorders>
              <w:top w:val="nil"/>
              <w:left w:val="nil"/>
              <w:bottom w:val="nil"/>
              <w:right w:val="nil"/>
            </w:tcBorders>
            <w:hideMark/>
          </w:tcPr>
          <w:p w14:paraId="46314D4B" w14:textId="77777777" w:rsidR="00EE5A7C" w:rsidRDefault="00EE5A7C">
            <w:pPr>
              <w:spacing w:line="375" w:lineRule="atLeast"/>
              <w:rPr>
                <w:rFonts w:ascii="宋体" w:eastAsia="宋体" w:hAnsi="宋体" w:cs="宋体"/>
                <w:color w:val="4B4B4B"/>
                <w:szCs w:val="21"/>
              </w:rPr>
            </w:pPr>
            <w:r>
              <w:rPr>
                <w:rFonts w:hint="eastAsia"/>
                <w:color w:val="4B4B4B"/>
                <w:szCs w:val="21"/>
              </w:rPr>
              <w:t>教育部关于印发《普通高等学校本科教育教学审核评估实施方案（</w:t>
            </w:r>
            <w:r>
              <w:rPr>
                <w:rFonts w:hint="eastAsia"/>
                <w:color w:val="4B4B4B"/>
                <w:szCs w:val="21"/>
              </w:rPr>
              <w:t>2021</w:t>
            </w:r>
            <w:r>
              <w:rPr>
                <w:rFonts w:hint="eastAsia"/>
                <w:color w:val="4B4B4B"/>
                <w:szCs w:val="21"/>
              </w:rPr>
              <w:t>—</w:t>
            </w:r>
            <w:r>
              <w:rPr>
                <w:rFonts w:hint="eastAsia"/>
                <w:color w:val="4B4B4B"/>
                <w:szCs w:val="21"/>
              </w:rPr>
              <w:t>2025</w:t>
            </w:r>
            <w:r>
              <w:rPr>
                <w:rFonts w:hint="eastAsia"/>
                <w:color w:val="4B4B4B"/>
                <w:szCs w:val="21"/>
              </w:rPr>
              <w:t>年）》的通知</w:t>
            </w:r>
          </w:p>
        </w:tc>
      </w:tr>
      <w:tr w:rsidR="00EE5A7C" w14:paraId="55A75AA1" w14:textId="77777777" w:rsidTr="00EE5A7C">
        <w:trPr>
          <w:tblCellSpacing w:w="0" w:type="dxa"/>
        </w:trPr>
        <w:tc>
          <w:tcPr>
            <w:tcW w:w="1215" w:type="dxa"/>
            <w:tcBorders>
              <w:top w:val="nil"/>
              <w:left w:val="nil"/>
              <w:bottom w:val="nil"/>
              <w:right w:val="nil"/>
            </w:tcBorders>
            <w:hideMark/>
          </w:tcPr>
          <w:p w14:paraId="7C196A0A"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信息索引：</w:t>
            </w:r>
          </w:p>
        </w:tc>
        <w:tc>
          <w:tcPr>
            <w:tcW w:w="1000" w:type="pct"/>
            <w:tcBorders>
              <w:top w:val="nil"/>
              <w:left w:val="nil"/>
              <w:bottom w:val="nil"/>
              <w:right w:val="nil"/>
            </w:tcBorders>
            <w:hideMark/>
          </w:tcPr>
          <w:p w14:paraId="76060115" w14:textId="77777777" w:rsidR="00EE5A7C" w:rsidRDefault="00EE5A7C">
            <w:pPr>
              <w:spacing w:line="375" w:lineRule="atLeast"/>
              <w:rPr>
                <w:rFonts w:ascii="宋体" w:eastAsia="宋体" w:hAnsi="宋体" w:cs="宋体"/>
                <w:color w:val="4B4B4B"/>
                <w:szCs w:val="21"/>
              </w:rPr>
            </w:pPr>
            <w:r>
              <w:rPr>
                <w:rFonts w:hint="eastAsia"/>
                <w:color w:val="4B4B4B"/>
                <w:szCs w:val="21"/>
              </w:rPr>
              <w:t>360A11-07-2021-0002-1</w:t>
            </w:r>
          </w:p>
        </w:tc>
        <w:tc>
          <w:tcPr>
            <w:tcW w:w="1215" w:type="dxa"/>
            <w:tcBorders>
              <w:top w:val="nil"/>
              <w:left w:val="nil"/>
              <w:bottom w:val="nil"/>
              <w:right w:val="nil"/>
            </w:tcBorders>
            <w:hideMark/>
          </w:tcPr>
          <w:p w14:paraId="5F6481C8"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生成日期：</w:t>
            </w:r>
          </w:p>
        </w:tc>
        <w:tc>
          <w:tcPr>
            <w:tcW w:w="1050" w:type="pct"/>
            <w:tcBorders>
              <w:top w:val="nil"/>
              <w:left w:val="nil"/>
              <w:bottom w:val="nil"/>
              <w:right w:val="nil"/>
            </w:tcBorders>
            <w:hideMark/>
          </w:tcPr>
          <w:p w14:paraId="2DD3B8F0" w14:textId="77777777" w:rsidR="00EE5A7C" w:rsidRDefault="00EE5A7C">
            <w:pPr>
              <w:spacing w:line="375" w:lineRule="atLeast"/>
              <w:rPr>
                <w:rFonts w:ascii="宋体" w:eastAsia="宋体" w:hAnsi="宋体" w:cs="宋体"/>
                <w:color w:val="4B4B4B"/>
                <w:szCs w:val="21"/>
              </w:rPr>
            </w:pPr>
            <w:r>
              <w:rPr>
                <w:rFonts w:hint="eastAsia"/>
                <w:color w:val="4B4B4B"/>
                <w:szCs w:val="21"/>
              </w:rPr>
              <w:t>2021-02-03</w:t>
            </w:r>
          </w:p>
        </w:tc>
        <w:tc>
          <w:tcPr>
            <w:tcW w:w="1215" w:type="dxa"/>
            <w:tcBorders>
              <w:top w:val="nil"/>
              <w:left w:val="nil"/>
              <w:bottom w:val="nil"/>
              <w:right w:val="nil"/>
            </w:tcBorders>
            <w:hideMark/>
          </w:tcPr>
          <w:p w14:paraId="2E6A9C84"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发文机构：</w:t>
            </w:r>
          </w:p>
        </w:tc>
        <w:tc>
          <w:tcPr>
            <w:tcW w:w="1700" w:type="pct"/>
            <w:tcBorders>
              <w:top w:val="nil"/>
              <w:left w:val="nil"/>
              <w:bottom w:val="nil"/>
              <w:right w:val="nil"/>
            </w:tcBorders>
            <w:hideMark/>
          </w:tcPr>
          <w:p w14:paraId="4B0338D0" w14:textId="77777777" w:rsidR="00EE5A7C" w:rsidRDefault="00EE5A7C">
            <w:pPr>
              <w:spacing w:line="375" w:lineRule="atLeast"/>
              <w:rPr>
                <w:rFonts w:ascii="宋体" w:eastAsia="宋体" w:hAnsi="宋体" w:cs="宋体"/>
                <w:color w:val="4B4B4B"/>
                <w:szCs w:val="21"/>
              </w:rPr>
            </w:pPr>
            <w:r>
              <w:rPr>
                <w:rFonts w:hint="eastAsia"/>
                <w:color w:val="4B4B4B"/>
                <w:szCs w:val="21"/>
              </w:rPr>
              <w:t>中华人民共和国教育部</w:t>
            </w:r>
          </w:p>
        </w:tc>
      </w:tr>
      <w:tr w:rsidR="00EE5A7C" w14:paraId="3E1F65D2" w14:textId="77777777" w:rsidTr="00EE5A7C">
        <w:trPr>
          <w:tblCellSpacing w:w="0" w:type="dxa"/>
        </w:trPr>
        <w:tc>
          <w:tcPr>
            <w:tcW w:w="1215" w:type="dxa"/>
            <w:tcBorders>
              <w:top w:val="nil"/>
              <w:left w:val="nil"/>
              <w:bottom w:val="nil"/>
              <w:right w:val="nil"/>
            </w:tcBorders>
            <w:hideMark/>
          </w:tcPr>
          <w:p w14:paraId="104CAEE1"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发文字号：</w:t>
            </w:r>
          </w:p>
        </w:tc>
        <w:tc>
          <w:tcPr>
            <w:tcW w:w="0" w:type="auto"/>
            <w:tcBorders>
              <w:top w:val="nil"/>
              <w:left w:val="nil"/>
              <w:bottom w:val="nil"/>
              <w:right w:val="nil"/>
            </w:tcBorders>
            <w:hideMark/>
          </w:tcPr>
          <w:p w14:paraId="68DD9FCA" w14:textId="77777777" w:rsidR="00EE5A7C" w:rsidRDefault="00EE5A7C">
            <w:pPr>
              <w:spacing w:line="375" w:lineRule="atLeast"/>
              <w:rPr>
                <w:rFonts w:ascii="宋体" w:eastAsia="宋体" w:hAnsi="宋体" w:cs="宋体"/>
                <w:color w:val="4B4B4B"/>
                <w:szCs w:val="21"/>
              </w:rPr>
            </w:pPr>
            <w:r>
              <w:rPr>
                <w:rFonts w:hint="eastAsia"/>
                <w:color w:val="4B4B4B"/>
                <w:szCs w:val="21"/>
              </w:rPr>
              <w:t>教督〔</w:t>
            </w:r>
            <w:r>
              <w:rPr>
                <w:rFonts w:hint="eastAsia"/>
                <w:color w:val="4B4B4B"/>
                <w:szCs w:val="21"/>
              </w:rPr>
              <w:t>2021</w:t>
            </w:r>
            <w:r>
              <w:rPr>
                <w:rFonts w:hint="eastAsia"/>
                <w:color w:val="4B4B4B"/>
                <w:szCs w:val="21"/>
              </w:rPr>
              <w:t>〕</w:t>
            </w:r>
            <w:r>
              <w:rPr>
                <w:rFonts w:hint="eastAsia"/>
                <w:color w:val="4B4B4B"/>
                <w:szCs w:val="21"/>
              </w:rPr>
              <w:t>1</w:t>
            </w:r>
            <w:r>
              <w:rPr>
                <w:rFonts w:hint="eastAsia"/>
                <w:color w:val="4B4B4B"/>
                <w:szCs w:val="21"/>
              </w:rPr>
              <w:t>号</w:t>
            </w:r>
          </w:p>
        </w:tc>
        <w:tc>
          <w:tcPr>
            <w:tcW w:w="1215" w:type="dxa"/>
            <w:tcBorders>
              <w:top w:val="nil"/>
              <w:left w:val="nil"/>
              <w:bottom w:val="nil"/>
              <w:right w:val="nil"/>
            </w:tcBorders>
            <w:hideMark/>
          </w:tcPr>
          <w:p w14:paraId="1947EF1D"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信息类别：</w:t>
            </w:r>
          </w:p>
        </w:tc>
        <w:tc>
          <w:tcPr>
            <w:tcW w:w="0" w:type="auto"/>
            <w:gridSpan w:val="3"/>
            <w:tcBorders>
              <w:top w:val="nil"/>
              <w:left w:val="nil"/>
              <w:bottom w:val="nil"/>
              <w:right w:val="nil"/>
            </w:tcBorders>
            <w:hideMark/>
          </w:tcPr>
          <w:p w14:paraId="77ACE022" w14:textId="77777777" w:rsidR="00EE5A7C" w:rsidRDefault="00EE5A7C">
            <w:pPr>
              <w:spacing w:line="375" w:lineRule="atLeast"/>
              <w:rPr>
                <w:rFonts w:ascii="宋体" w:eastAsia="宋体" w:hAnsi="宋体" w:cs="宋体"/>
                <w:color w:val="4B4B4B"/>
                <w:szCs w:val="21"/>
              </w:rPr>
            </w:pPr>
            <w:r>
              <w:rPr>
                <w:rFonts w:hint="eastAsia"/>
                <w:color w:val="4B4B4B"/>
                <w:szCs w:val="21"/>
              </w:rPr>
              <w:t>高等教育</w:t>
            </w:r>
          </w:p>
        </w:tc>
      </w:tr>
      <w:tr w:rsidR="00EE5A7C" w14:paraId="5DC39D92" w14:textId="77777777" w:rsidTr="00EE5A7C">
        <w:trPr>
          <w:tblCellSpacing w:w="0" w:type="dxa"/>
        </w:trPr>
        <w:tc>
          <w:tcPr>
            <w:tcW w:w="1215" w:type="dxa"/>
            <w:tcBorders>
              <w:top w:val="nil"/>
              <w:left w:val="nil"/>
              <w:bottom w:val="nil"/>
              <w:right w:val="nil"/>
            </w:tcBorders>
            <w:hideMark/>
          </w:tcPr>
          <w:p w14:paraId="559211AA" w14:textId="77777777" w:rsidR="00EE5A7C" w:rsidRDefault="00EE5A7C">
            <w:pPr>
              <w:spacing w:line="375" w:lineRule="atLeast"/>
              <w:rPr>
                <w:rFonts w:ascii="宋体" w:eastAsia="宋体" w:hAnsi="宋体" w:cs="宋体"/>
                <w:b/>
                <w:bCs/>
                <w:color w:val="4B4B4B"/>
                <w:szCs w:val="21"/>
              </w:rPr>
            </w:pPr>
            <w:r>
              <w:rPr>
                <w:rFonts w:hint="eastAsia"/>
                <w:b/>
                <w:bCs/>
                <w:color w:val="4B4B4B"/>
                <w:szCs w:val="21"/>
              </w:rPr>
              <w:t>内容概述：</w:t>
            </w:r>
          </w:p>
        </w:tc>
        <w:tc>
          <w:tcPr>
            <w:tcW w:w="0" w:type="auto"/>
            <w:gridSpan w:val="5"/>
            <w:tcBorders>
              <w:top w:val="nil"/>
              <w:left w:val="nil"/>
              <w:bottom w:val="nil"/>
              <w:right w:val="nil"/>
            </w:tcBorders>
            <w:hideMark/>
          </w:tcPr>
          <w:p w14:paraId="5FBC8192" w14:textId="77777777" w:rsidR="00EE5A7C" w:rsidRDefault="00EE5A7C">
            <w:pPr>
              <w:spacing w:line="375" w:lineRule="atLeast"/>
              <w:rPr>
                <w:rFonts w:ascii="宋体" w:eastAsia="宋体" w:hAnsi="宋体" w:cs="宋体"/>
                <w:color w:val="4B4B4B"/>
                <w:szCs w:val="21"/>
              </w:rPr>
            </w:pPr>
            <w:r>
              <w:rPr>
                <w:rFonts w:hint="eastAsia"/>
                <w:color w:val="4B4B4B"/>
                <w:szCs w:val="21"/>
              </w:rPr>
              <w:t>教育部印发《普通高等学校本科教育教学审核评估实施方案（</w:t>
            </w:r>
            <w:r>
              <w:rPr>
                <w:rFonts w:hint="eastAsia"/>
                <w:color w:val="4B4B4B"/>
                <w:szCs w:val="21"/>
              </w:rPr>
              <w:t>2021</w:t>
            </w:r>
            <w:r>
              <w:rPr>
                <w:rFonts w:hint="eastAsia"/>
                <w:color w:val="4B4B4B"/>
                <w:szCs w:val="21"/>
              </w:rPr>
              <w:t>—</w:t>
            </w:r>
            <w:r>
              <w:rPr>
                <w:rFonts w:hint="eastAsia"/>
                <w:color w:val="4B4B4B"/>
                <w:szCs w:val="21"/>
              </w:rPr>
              <w:t>2025</w:t>
            </w:r>
            <w:r>
              <w:rPr>
                <w:rFonts w:hint="eastAsia"/>
                <w:color w:val="4B4B4B"/>
                <w:szCs w:val="21"/>
              </w:rPr>
              <w:t>年）》。</w:t>
            </w:r>
          </w:p>
        </w:tc>
      </w:tr>
    </w:tbl>
    <w:p w14:paraId="3480DA95" w14:textId="77E7AEEA" w:rsidR="00EE5A7C" w:rsidRDefault="00EE5A7C" w:rsidP="00EE5A7C">
      <w:pPr>
        <w:pStyle w:val="1"/>
        <w:ind w:firstLine="600"/>
        <w:jc w:val="center"/>
        <w:rPr>
          <w:rFonts w:ascii="微软雅黑" w:eastAsia="微软雅黑" w:hAnsi="微软雅黑"/>
          <w:color w:val="4B4B4B"/>
          <w:sz w:val="30"/>
          <w:szCs w:val="30"/>
        </w:rPr>
      </w:pPr>
      <w:r>
        <w:rPr>
          <w:rFonts w:ascii="微软雅黑" w:eastAsia="微软雅黑" w:hAnsi="微软雅黑" w:hint="eastAsia"/>
          <w:color w:val="4B4B4B"/>
          <w:sz w:val="30"/>
          <w:szCs w:val="30"/>
        </w:rPr>
        <w:t>教育部关于印发《普通高等学校本科教育教学审核评估实施方案（2021—2025年）》的通知</w:t>
      </w:r>
    </w:p>
    <w:p w14:paraId="4E4E5939" w14:textId="77777777" w:rsidR="00EE5A7C" w:rsidRDefault="00EE5A7C" w:rsidP="00EE5A7C">
      <w:pPr>
        <w:pStyle w:val="ac"/>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教督〔2021〕1号</w:t>
      </w:r>
    </w:p>
    <w:p w14:paraId="2EC1CA68"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各省、自治区、直辖市教育厅（教委），新疆生产建设兵团教育局，有关部门（单位）教育司（局），部属各高等学校、部省合建各高等学校：</w:t>
      </w:r>
    </w:p>
    <w:p w14:paraId="5B7EC46E"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14:paraId="2942A932" w14:textId="77777777" w:rsidR="00EE5A7C" w:rsidRDefault="00EE5A7C" w:rsidP="00EE5A7C">
      <w:pPr>
        <w:pStyle w:val="ac"/>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教育部</w:t>
      </w:r>
    </w:p>
    <w:p w14:paraId="7D61B8F4" w14:textId="77777777" w:rsidR="00EE5A7C" w:rsidRDefault="00EE5A7C" w:rsidP="00EE5A7C">
      <w:pPr>
        <w:pStyle w:val="ac"/>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2021年1月21日</w:t>
      </w:r>
    </w:p>
    <w:p w14:paraId="29016805" w14:textId="77777777" w:rsidR="00EE5A7C" w:rsidRDefault="00EE5A7C" w:rsidP="00EE5A7C">
      <w:pPr>
        <w:pStyle w:val="ac"/>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普通高等学校本科教育教学审核评估实施方案（2021—2025年）</w:t>
      </w:r>
    </w:p>
    <w:p w14:paraId="36005990"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bookmarkStart w:id="0" w:name="_GoBack"/>
      <w:bookmarkEnd w:id="0"/>
    </w:p>
    <w:p w14:paraId="4678C9AC"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一、指导思想</w:t>
      </w:r>
    </w:p>
    <w:p w14:paraId="22DD9597"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Pr>
          <w:rFonts w:ascii="微软雅黑" w:eastAsia="微软雅黑" w:hAnsi="微软雅黑" w:hint="eastAsia"/>
          <w:color w:val="4B4B4B"/>
        </w:rPr>
        <w:t>瘴</w:t>
      </w:r>
      <w:proofErr w:type="gramEnd"/>
      <w:r>
        <w:rPr>
          <w:rFonts w:ascii="微软雅黑" w:eastAsia="微软雅黑" w:hAnsi="微软雅黑" w:hint="eastAsia"/>
          <w:color w:val="4B4B4B"/>
        </w:rPr>
        <w:t>痼疾，扭转不科学教育评价导向，确保人才培养中心地位和本科教育教学核心地位。推进评估分类，</w:t>
      </w:r>
      <w:proofErr w:type="gramStart"/>
      <w:r>
        <w:rPr>
          <w:rFonts w:ascii="微软雅黑" w:eastAsia="微软雅黑" w:hAnsi="微软雅黑" w:hint="eastAsia"/>
          <w:color w:val="4B4B4B"/>
        </w:rPr>
        <w:t>以评促建</w:t>
      </w:r>
      <w:proofErr w:type="gramEnd"/>
      <w:r>
        <w:rPr>
          <w:rFonts w:ascii="微软雅黑" w:eastAsia="微软雅黑" w:hAnsi="微软雅黑" w:hint="eastAsia"/>
          <w:color w:val="4B4B4B"/>
        </w:rPr>
        <w:t>、以评促改、</w:t>
      </w:r>
      <w:proofErr w:type="gramStart"/>
      <w:r>
        <w:rPr>
          <w:rFonts w:ascii="微软雅黑" w:eastAsia="微软雅黑" w:hAnsi="微软雅黑" w:hint="eastAsia"/>
          <w:color w:val="4B4B4B"/>
        </w:rPr>
        <w:t>以评促管</w:t>
      </w:r>
      <w:proofErr w:type="gramEnd"/>
      <w:r>
        <w:rPr>
          <w:rFonts w:ascii="微软雅黑" w:eastAsia="微软雅黑" w:hAnsi="微软雅黑" w:hint="eastAsia"/>
          <w:color w:val="4B4B4B"/>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14:paraId="29C08DFC"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二、基本原则</w:t>
      </w:r>
    </w:p>
    <w:p w14:paraId="5B13C500"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（一）坚持立德树人。把牢社会主义办学方向，构建以立德</w:t>
      </w:r>
      <w:proofErr w:type="gramStart"/>
      <w:r>
        <w:rPr>
          <w:rFonts w:ascii="微软雅黑" w:eastAsia="微软雅黑" w:hAnsi="微软雅黑" w:hint="eastAsia"/>
          <w:color w:val="4B4B4B"/>
        </w:rPr>
        <w:t>树人成效</w:t>
      </w:r>
      <w:proofErr w:type="gramEnd"/>
      <w:r>
        <w:rPr>
          <w:rFonts w:ascii="微软雅黑" w:eastAsia="微软雅黑" w:hAnsi="微软雅黑" w:hint="eastAsia"/>
          <w:color w:val="4B4B4B"/>
        </w:rPr>
        <w:t>为根本标准的评估体系，加强对学校办学方向、育人过程、学生发展、质量保障体系等方面的审核，引导高校构建“三全育人”格局。</w:t>
      </w:r>
    </w:p>
    <w:p w14:paraId="207983A4"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坚持推进改革。紧扣本科教育教学改革主线，落实“以本为本”“四个回归”，强化学生中心、产出导向、持续改进，以评估理念引领改革、以评估举措落实改革、以评估标准检验改革，实现高质量内涵式发展。</w:t>
      </w:r>
    </w:p>
    <w:p w14:paraId="70BC00F8"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14:paraId="777E147D"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Pr>
          <w:rFonts w:ascii="微软雅黑" w:eastAsia="微软雅黑" w:hAnsi="微软雅黑" w:hint="eastAsia"/>
          <w:color w:val="4B4B4B"/>
        </w:rPr>
        <w:t>践行</w:t>
      </w:r>
      <w:proofErr w:type="gramEnd"/>
      <w:r>
        <w:rPr>
          <w:rFonts w:ascii="微软雅黑" w:eastAsia="微软雅黑" w:hAnsi="微软雅黑" w:hint="eastAsia"/>
          <w:color w:val="4B4B4B"/>
        </w:rPr>
        <w:t>高校质量文化。</w:t>
      </w:r>
    </w:p>
    <w:p w14:paraId="3AE4FCEA"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（五）坚持方法创新。综合运用互联网、大数据、人工智能等现代信息技术手段，深度挖掘常态监测数据，采取线上与入校结合、定性与定量结合、明察与暗访结合等方式，切实减轻高校负担，提高工作实效。</w:t>
      </w:r>
    </w:p>
    <w:p w14:paraId="7DC7806F"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三、评估对象、周期及分类</w:t>
      </w:r>
    </w:p>
    <w:p w14:paraId="699723F3"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14:paraId="664B0441"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审核评估每5年一个周期，本轮审核评估时间为2021—2025年。</w:t>
      </w:r>
    </w:p>
    <w:p w14:paraId="66EF2FCA"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14:paraId="01095418"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5DEBCBEC"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14:paraId="39FB0736"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四、评估程序</w:t>
      </w:r>
    </w:p>
    <w:p w14:paraId="6E5065D3"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审核评估程序包括评估申请、学校自评、专家评审、反馈结论、限期整改、督导复查。</w:t>
      </w:r>
    </w:p>
    <w:p w14:paraId="1D5F4D3C"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14:paraId="6C22BAC1"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教育部普通高等学校本科教育教学评估专家委员会（以下简称教育部评估专家委员会）审议第一类审核评估参评高校。</w:t>
      </w:r>
    </w:p>
    <w:p w14:paraId="0B6374A7"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017EEBC9"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Pr>
          <w:rFonts w:ascii="微软雅黑" w:eastAsia="微软雅黑" w:hAnsi="微软雅黑" w:hint="eastAsia"/>
          <w:color w:val="4B4B4B"/>
        </w:rPr>
        <w:t>考察线</w:t>
      </w:r>
      <w:proofErr w:type="gramEnd"/>
      <w:r>
        <w:rPr>
          <w:rFonts w:ascii="微软雅黑" w:eastAsia="微软雅黑" w:hAnsi="微软雅黑" w:hint="eastAsia"/>
          <w:color w:val="4B4B4B"/>
        </w:rPr>
        <w:t>上评估提出的存疑问题。</w:t>
      </w:r>
      <w:proofErr w:type="gramStart"/>
      <w:r>
        <w:rPr>
          <w:rFonts w:ascii="微软雅黑" w:eastAsia="微软雅黑" w:hAnsi="微软雅黑" w:hint="eastAsia"/>
          <w:color w:val="4B4B4B"/>
        </w:rPr>
        <w:t>综合线</w:t>
      </w:r>
      <w:proofErr w:type="gramEnd"/>
      <w:r>
        <w:rPr>
          <w:rFonts w:ascii="微软雅黑" w:eastAsia="微软雅黑" w:hAnsi="微软雅黑" w:hint="eastAsia"/>
          <w:color w:val="4B4B4B"/>
        </w:rPr>
        <w:t>上评估和入校评估总体情况，制订问题清单，形成写实性《审核评估报告》。</w:t>
      </w:r>
    </w:p>
    <w:p w14:paraId="7D282B93"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通过教育部认证（评估）并在有效期内的专业（课程），免于评估考察，切实减轻高校负担。</w:t>
      </w:r>
    </w:p>
    <w:p w14:paraId="091C9108"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27F48AB1"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6B797746"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2DE1A381"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五、组织管理</w:t>
      </w:r>
    </w:p>
    <w:p w14:paraId="444A5511"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Pr>
          <w:rFonts w:ascii="微软雅黑" w:eastAsia="微软雅黑" w:hAnsi="微软雅黑" w:hint="eastAsia"/>
          <w:color w:val="4B4B4B"/>
        </w:rPr>
        <w:t>高校第</w:t>
      </w:r>
      <w:proofErr w:type="gramEnd"/>
      <w:r>
        <w:rPr>
          <w:rFonts w:ascii="微软雅黑" w:eastAsia="微软雅黑" w:hAnsi="微软雅黑" w:hint="eastAsia"/>
          <w:color w:val="4B4B4B"/>
        </w:rPr>
        <w:t>一类审核评估工作。</w:t>
      </w:r>
    </w:p>
    <w:p w14:paraId="72AE58C5"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省级教育行政部门依据国家有关规定和要求，结合实际，负责制订本地区审核评估实施方案、总体规划，报教育部备案。组织所属高校第二类审核评估及推</w:t>
      </w:r>
      <w:r>
        <w:rPr>
          <w:rFonts w:ascii="微软雅黑" w:eastAsia="微软雅黑" w:hAnsi="微软雅黑" w:hint="eastAsia"/>
          <w:color w:val="4B4B4B"/>
        </w:rPr>
        <w:lastRenderedPageBreak/>
        <w:t>荐高校参加第一类审核评估工作。选取1—2所高校委托教育部评估中心指导开展第二类审核评估试点，为全面推开本地区审核评估工作做好示范。</w:t>
      </w:r>
    </w:p>
    <w:p w14:paraId="2590777A"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教育部评估中心制订专家管理办法，建设全国统一、开放共享的专家库，建立专家组织推荐、专业培训、持证入库、随机遴选、异地选派及淘汰退出机制。</w:t>
      </w:r>
    </w:p>
    <w:p w14:paraId="32444B2D"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审核评估经费由有关具体组织部门负责落实。</w:t>
      </w:r>
    </w:p>
    <w:p w14:paraId="0104DE9C"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六、纪律与监督</w:t>
      </w:r>
    </w:p>
    <w:p w14:paraId="32DCB14F"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14:paraId="578AE4BD" w14:textId="77777777" w:rsidR="00EE5A7C" w:rsidRDefault="00EE5A7C" w:rsidP="00EE5A7C">
      <w:pPr>
        <w:pStyle w:val="ac"/>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附件：</w:t>
      </w:r>
      <w:hyperlink r:id="rId9" w:tgtFrame="_blank" w:history="1">
        <w:r>
          <w:rPr>
            <w:rStyle w:val="ad"/>
            <w:rFonts w:ascii="微软雅黑" w:eastAsia="微软雅黑" w:hAnsi="微软雅黑" w:hint="eastAsia"/>
            <w:bdr w:val="none" w:sz="0" w:space="0" w:color="auto" w:frame="1"/>
          </w:rPr>
          <w:t>普通高等学校本科教育教学审核评估指标体系（试行）</w:t>
        </w:r>
      </w:hyperlink>
    </w:p>
    <w:p w14:paraId="3D6B9A1C" w14:textId="77777777" w:rsidR="00EE5A7C" w:rsidRPr="00EE5A7C" w:rsidRDefault="00EE5A7C" w:rsidP="00421696">
      <w:pPr>
        <w:spacing w:beforeLines="50" w:before="156" w:afterLines="50" w:after="156" w:line="560" w:lineRule="exact"/>
        <w:jc w:val="left"/>
        <w:rPr>
          <w:rFonts w:ascii="Times New Roman" w:eastAsia="黑体" w:hAnsi="Times New Roman"/>
          <w:bCs/>
          <w:sz w:val="32"/>
          <w:szCs w:val="32"/>
        </w:rPr>
        <w:sectPr w:rsidR="00EE5A7C" w:rsidRPr="00EE5A7C" w:rsidSect="00CA1268">
          <w:headerReference w:type="default" r:id="rId10"/>
          <w:footerReference w:type="default" r:id="rId11"/>
          <w:pgSz w:w="11906" w:h="16838"/>
          <w:pgMar w:top="1440" w:right="1800" w:bottom="1440" w:left="1800" w:header="851" w:footer="992" w:gutter="0"/>
          <w:cols w:space="425"/>
          <w:docGrid w:type="lines" w:linePitch="312"/>
        </w:sectPr>
      </w:pPr>
    </w:p>
    <w:p w14:paraId="218831C4" w14:textId="69535833" w:rsidR="00421696" w:rsidRPr="004967E1" w:rsidRDefault="00421696" w:rsidP="00421696">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lastRenderedPageBreak/>
        <w:t>附件</w:t>
      </w:r>
    </w:p>
    <w:p w14:paraId="4AAA549E"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14:paraId="6F4D3305"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14:paraId="27F1BF7A" w14:textId="037D0C4A" w:rsidR="00421696" w:rsidRPr="00385B79" w:rsidRDefault="00421696" w:rsidP="00761DD6">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14:paraId="004B8564" w14:textId="77777777" w:rsidR="00421696" w:rsidRPr="00124FB2" w:rsidRDefault="00421696" w:rsidP="00421696">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421696" w:rsidRPr="004967E1" w14:paraId="227D7882" w14:textId="77777777" w:rsidTr="007E2BA7">
        <w:trPr>
          <w:trHeight w:val="408"/>
          <w:tblHeader/>
          <w:jc w:val="center"/>
        </w:trPr>
        <w:tc>
          <w:tcPr>
            <w:tcW w:w="1253" w:type="dxa"/>
            <w:shd w:val="clear" w:color="auto" w:fill="auto"/>
            <w:vAlign w:val="center"/>
          </w:tcPr>
          <w:p w14:paraId="6C48F2AD"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14:paraId="4592D8E3"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14:paraId="2D975AA7"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421696" w:rsidRPr="004967E1" w14:paraId="14074BDE" w14:textId="77777777" w:rsidTr="007E2BA7">
        <w:trPr>
          <w:trHeight w:val="994"/>
          <w:jc w:val="center"/>
        </w:trPr>
        <w:tc>
          <w:tcPr>
            <w:tcW w:w="1253" w:type="dxa"/>
            <w:vMerge w:val="restart"/>
            <w:shd w:val="clear" w:color="auto" w:fill="auto"/>
            <w:vAlign w:val="center"/>
          </w:tcPr>
          <w:p w14:paraId="4284E3C6"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14:paraId="7F2306E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14:paraId="7DCBF1C7" w14:textId="632347E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w:t>
            </w:r>
            <w:r w:rsidR="00706095" w:rsidRPr="00761DD6">
              <w:rPr>
                <w:rFonts w:ascii="Times New Roman" w:hAnsi="Times New Roman" w:cs="宋体" w:hint="eastAsia"/>
                <w:noProof/>
                <w:kern w:val="0"/>
                <w:szCs w:val="21"/>
              </w:rPr>
              <w:t>依法治教、依法办学、依法治校，</w:t>
            </w:r>
            <w:r w:rsidRPr="00761DD6">
              <w:rPr>
                <w:rFonts w:ascii="Times New Roman" w:hAnsi="Times New Roman" w:cs="宋体"/>
                <w:noProof/>
                <w:kern w:val="0"/>
                <w:szCs w:val="21"/>
              </w:rPr>
              <w:t>围绕国家</w:t>
            </w:r>
            <w:r w:rsidR="00F75A45">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421696" w:rsidRPr="004967E1" w14:paraId="43D543E8" w14:textId="77777777" w:rsidTr="007E2BA7">
        <w:trPr>
          <w:trHeight w:val="698"/>
          <w:jc w:val="center"/>
        </w:trPr>
        <w:tc>
          <w:tcPr>
            <w:tcW w:w="1253" w:type="dxa"/>
            <w:vMerge/>
            <w:shd w:val="clear" w:color="auto" w:fill="auto"/>
            <w:vAlign w:val="center"/>
          </w:tcPr>
          <w:p w14:paraId="76F63EC4"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FD2CB1B"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14:paraId="34C6A5D9"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421696" w:rsidRPr="004967E1" w14:paraId="2F647930" w14:textId="77777777" w:rsidTr="007E2BA7">
        <w:trPr>
          <w:trHeight w:val="417"/>
          <w:jc w:val="center"/>
        </w:trPr>
        <w:tc>
          <w:tcPr>
            <w:tcW w:w="1253" w:type="dxa"/>
            <w:vMerge w:val="restart"/>
            <w:shd w:val="clear" w:color="auto" w:fill="auto"/>
            <w:vAlign w:val="center"/>
          </w:tcPr>
          <w:p w14:paraId="679AFF75"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14:paraId="4047261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14:paraId="048CFA2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421696" w:rsidRPr="004967E1" w14:paraId="283E1157" w14:textId="77777777" w:rsidTr="007E2BA7">
        <w:trPr>
          <w:trHeight w:val="558"/>
          <w:jc w:val="center"/>
        </w:trPr>
        <w:tc>
          <w:tcPr>
            <w:tcW w:w="1253" w:type="dxa"/>
            <w:vMerge/>
            <w:shd w:val="clear" w:color="auto" w:fill="auto"/>
            <w:vAlign w:val="center"/>
          </w:tcPr>
          <w:p w14:paraId="3C89FEE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505B7C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768BD9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421696" w:rsidRPr="004967E1" w14:paraId="22BDF39E" w14:textId="77777777" w:rsidTr="007E2BA7">
        <w:trPr>
          <w:trHeight w:val="553"/>
          <w:jc w:val="center"/>
        </w:trPr>
        <w:tc>
          <w:tcPr>
            <w:tcW w:w="1253" w:type="dxa"/>
            <w:vMerge/>
            <w:shd w:val="clear" w:color="auto" w:fill="auto"/>
            <w:vAlign w:val="center"/>
          </w:tcPr>
          <w:p w14:paraId="702BF50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163A66B"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14:paraId="46F43C6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421696" w:rsidRPr="004967E1" w14:paraId="51377AE7" w14:textId="77777777" w:rsidTr="007E2BA7">
        <w:trPr>
          <w:trHeight w:val="371"/>
          <w:jc w:val="center"/>
        </w:trPr>
        <w:tc>
          <w:tcPr>
            <w:tcW w:w="1253" w:type="dxa"/>
            <w:vMerge/>
            <w:shd w:val="clear" w:color="auto" w:fill="auto"/>
            <w:vAlign w:val="center"/>
          </w:tcPr>
          <w:p w14:paraId="6C37B0B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F833EC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90C8AD9"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421696" w:rsidRPr="004967E1" w14:paraId="5088C7B5" w14:textId="77777777" w:rsidTr="007E2BA7">
        <w:trPr>
          <w:trHeight w:val="553"/>
          <w:jc w:val="center"/>
        </w:trPr>
        <w:tc>
          <w:tcPr>
            <w:tcW w:w="1253" w:type="dxa"/>
            <w:vMerge/>
            <w:shd w:val="clear" w:color="auto" w:fill="auto"/>
            <w:vAlign w:val="center"/>
          </w:tcPr>
          <w:p w14:paraId="5872C21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458DB65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14:paraId="6898F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421696" w:rsidRPr="004967E1" w14:paraId="125EB22B" w14:textId="77777777" w:rsidTr="007E2BA7">
        <w:trPr>
          <w:trHeight w:val="519"/>
          <w:jc w:val="center"/>
        </w:trPr>
        <w:tc>
          <w:tcPr>
            <w:tcW w:w="1253" w:type="dxa"/>
            <w:vMerge/>
            <w:shd w:val="clear" w:color="auto" w:fill="auto"/>
            <w:vAlign w:val="center"/>
          </w:tcPr>
          <w:p w14:paraId="2A624472"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6E88D2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27BCC6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421696" w:rsidRPr="004967E1" w14:paraId="3BA3FC82" w14:textId="77777777" w:rsidTr="007E2BA7">
        <w:trPr>
          <w:trHeight w:val="383"/>
          <w:jc w:val="center"/>
        </w:trPr>
        <w:tc>
          <w:tcPr>
            <w:tcW w:w="1253" w:type="dxa"/>
            <w:vMerge/>
            <w:shd w:val="clear" w:color="auto" w:fill="auto"/>
            <w:vAlign w:val="center"/>
          </w:tcPr>
          <w:p w14:paraId="55E5C83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B3E4FA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14:paraId="50828E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421696" w:rsidRPr="004967E1" w14:paraId="6B3193E6" w14:textId="77777777" w:rsidTr="007E2BA7">
        <w:trPr>
          <w:trHeight w:val="505"/>
          <w:jc w:val="center"/>
        </w:trPr>
        <w:tc>
          <w:tcPr>
            <w:tcW w:w="1253" w:type="dxa"/>
            <w:vMerge/>
            <w:shd w:val="clear" w:color="auto" w:fill="auto"/>
            <w:vAlign w:val="center"/>
          </w:tcPr>
          <w:p w14:paraId="1D1AEB09"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CB769A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35CD3A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421696" w:rsidRPr="004967E1" w14:paraId="493DB9B9" w14:textId="77777777" w:rsidTr="007E2BA7">
        <w:trPr>
          <w:trHeight w:val="420"/>
          <w:jc w:val="center"/>
        </w:trPr>
        <w:tc>
          <w:tcPr>
            <w:tcW w:w="1253" w:type="dxa"/>
            <w:vMerge/>
            <w:shd w:val="clear" w:color="auto" w:fill="auto"/>
            <w:vAlign w:val="center"/>
          </w:tcPr>
          <w:p w14:paraId="6803C8A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435904C"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14:paraId="45EDA77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421696" w:rsidRPr="004967E1" w14:paraId="1530BBBF" w14:textId="77777777" w:rsidTr="007E2BA7">
        <w:trPr>
          <w:trHeight w:val="413"/>
          <w:jc w:val="center"/>
        </w:trPr>
        <w:tc>
          <w:tcPr>
            <w:tcW w:w="1253" w:type="dxa"/>
            <w:vMerge/>
            <w:shd w:val="clear" w:color="auto" w:fill="auto"/>
            <w:vAlign w:val="center"/>
          </w:tcPr>
          <w:p w14:paraId="600ACA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91960F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DAA9C0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421696" w:rsidRPr="004967E1" w14:paraId="733DF297" w14:textId="77777777" w:rsidTr="007E2BA7">
        <w:trPr>
          <w:trHeight w:val="419"/>
          <w:jc w:val="center"/>
        </w:trPr>
        <w:tc>
          <w:tcPr>
            <w:tcW w:w="1253" w:type="dxa"/>
            <w:vMerge/>
            <w:shd w:val="clear" w:color="auto" w:fill="auto"/>
            <w:vAlign w:val="center"/>
          </w:tcPr>
          <w:p w14:paraId="099F43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FF095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C1601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421696" w:rsidRPr="004967E1" w14:paraId="40D11B46" w14:textId="77777777" w:rsidTr="007E2BA7">
        <w:trPr>
          <w:trHeight w:val="410"/>
          <w:jc w:val="center"/>
        </w:trPr>
        <w:tc>
          <w:tcPr>
            <w:tcW w:w="1253" w:type="dxa"/>
            <w:vMerge/>
            <w:shd w:val="clear" w:color="auto" w:fill="auto"/>
            <w:vAlign w:val="center"/>
          </w:tcPr>
          <w:p w14:paraId="2A908D7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68F8C10"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BFCEB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421696" w:rsidRPr="004967E1" w14:paraId="3E3F9455" w14:textId="77777777" w:rsidTr="007E2BA7">
        <w:trPr>
          <w:trHeight w:val="416"/>
          <w:jc w:val="center"/>
        </w:trPr>
        <w:tc>
          <w:tcPr>
            <w:tcW w:w="1253" w:type="dxa"/>
            <w:vMerge/>
            <w:shd w:val="clear" w:color="auto" w:fill="auto"/>
            <w:vAlign w:val="center"/>
          </w:tcPr>
          <w:p w14:paraId="31101AF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51E6EA4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2B614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421696" w:rsidRPr="004967E1" w14:paraId="45539CD4" w14:textId="77777777" w:rsidTr="007E2BA7">
        <w:trPr>
          <w:trHeight w:val="567"/>
          <w:jc w:val="center"/>
        </w:trPr>
        <w:tc>
          <w:tcPr>
            <w:tcW w:w="1253" w:type="dxa"/>
            <w:vMerge w:val="restart"/>
            <w:shd w:val="clear" w:color="auto" w:fill="auto"/>
            <w:vAlign w:val="center"/>
          </w:tcPr>
          <w:p w14:paraId="282A475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14:paraId="78FE9802"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14:paraId="5A1A7DA9"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421696" w:rsidRPr="004967E1" w14:paraId="6D29DE5D" w14:textId="77777777" w:rsidTr="007E2BA7">
        <w:trPr>
          <w:trHeight w:val="280"/>
          <w:jc w:val="center"/>
        </w:trPr>
        <w:tc>
          <w:tcPr>
            <w:tcW w:w="1253" w:type="dxa"/>
            <w:vMerge/>
            <w:shd w:val="clear" w:color="auto" w:fill="auto"/>
            <w:vAlign w:val="center"/>
          </w:tcPr>
          <w:p w14:paraId="33B44217"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558345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3DD9C9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14:paraId="27CE2228" w14:textId="47C5E143" w:rsidR="00421696" w:rsidRPr="00761DD6" w:rsidRDefault="00421696"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00D33C80" w:rsidRPr="00346329">
              <w:rPr>
                <w:rFonts w:ascii="Times New Roman" w:hAnsi="Times New Roman" w:cs="Times New Roman" w:hint="eastAsia"/>
                <w:szCs w:val="21"/>
              </w:rPr>
              <w:t>专任</w:t>
            </w:r>
            <w:r w:rsidRPr="00346329">
              <w:rPr>
                <w:rFonts w:ascii="Times New Roman" w:hAnsi="Times New Roman" w:cs="Times New Roman" w:hint="eastAsia"/>
                <w:szCs w:val="21"/>
              </w:rPr>
              <w:t>教师与</w:t>
            </w:r>
            <w:r w:rsidR="00D33C80" w:rsidRPr="00346329">
              <w:rPr>
                <w:rFonts w:ascii="Times New Roman" w:hAnsi="Times New Roman" w:cs="Times New Roman" w:hint="eastAsia"/>
                <w:szCs w:val="21"/>
              </w:rPr>
              <w:t>折合</w:t>
            </w:r>
            <w:r w:rsidRPr="00346329">
              <w:rPr>
                <w:rFonts w:ascii="Times New Roman" w:hAnsi="Times New Roman" w:cs="Times New Roman" w:hint="eastAsia"/>
                <w:szCs w:val="21"/>
              </w:rPr>
              <w:t>在校生比</w:t>
            </w:r>
            <w:r w:rsidRPr="00761DD6">
              <w:rPr>
                <w:rFonts w:ascii="Times New Roman" w:hAnsi="Times New Roman" w:cs="Times New Roman" w:hint="eastAsia"/>
                <w:szCs w:val="21"/>
              </w:rPr>
              <w:t>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1:350</w:t>
            </w:r>
          </w:p>
          <w:p w14:paraId="2A011A52" w14:textId="794E057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【必选】生均思政工作和党务工作队伍建设专项经费</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20</w:t>
            </w:r>
            <w:r w:rsidR="007E2BA7" w:rsidRPr="007E2BA7">
              <w:rPr>
                <w:rFonts w:ascii="Times New Roman" w:hAnsi="Times New Roman" w:cs="宋体" w:hint="eastAsia"/>
                <w:noProof/>
                <w:kern w:val="0"/>
                <w:szCs w:val="21"/>
              </w:rPr>
              <w:lastRenderedPageBreak/>
              <w:t>元</w:t>
            </w:r>
          </w:p>
          <w:p w14:paraId="075B81B3" w14:textId="05DCDBFC"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1:100</w:t>
            </w:r>
          </w:p>
          <w:p w14:paraId="5C8B758F" w14:textId="073F87E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007E2BA7" w:rsidRPr="00346329">
              <w:rPr>
                <w:rFonts w:ascii="Times New Roman" w:hAnsi="Times New Roman" w:cs="Times New Roman" w:hint="eastAsia"/>
                <w:szCs w:val="21"/>
              </w:rPr>
              <w:t>≥</w:t>
            </w:r>
            <w:r w:rsidR="00D33C80" w:rsidRPr="00346329">
              <w:rPr>
                <w:rFonts w:ascii="Times New Roman" w:hAnsi="Times New Roman" w:cs="Times New Roman"/>
                <w:szCs w:val="21"/>
              </w:rPr>
              <w:t>40</w:t>
            </w:r>
            <w:r w:rsidR="007E2BA7" w:rsidRPr="00346329">
              <w:rPr>
                <w:rFonts w:ascii="Times New Roman" w:hAnsi="Times New Roman" w:cs="Times New Roman" w:hint="eastAsia"/>
                <w:szCs w:val="21"/>
              </w:rPr>
              <w:t>元</w:t>
            </w:r>
          </w:p>
        </w:tc>
      </w:tr>
      <w:tr w:rsidR="00421696" w:rsidRPr="004967E1" w14:paraId="4EFC7F89" w14:textId="77777777" w:rsidTr="007E2BA7">
        <w:trPr>
          <w:trHeight w:val="823"/>
          <w:jc w:val="center"/>
        </w:trPr>
        <w:tc>
          <w:tcPr>
            <w:tcW w:w="1253" w:type="dxa"/>
            <w:vMerge/>
            <w:shd w:val="clear" w:color="auto" w:fill="auto"/>
            <w:vAlign w:val="center"/>
          </w:tcPr>
          <w:p w14:paraId="7A4499CE"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34CD762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939F1C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421696" w:rsidRPr="004967E1" w14:paraId="4208C474" w14:textId="77777777" w:rsidTr="007E2BA7">
        <w:trPr>
          <w:trHeight w:val="325"/>
          <w:jc w:val="center"/>
        </w:trPr>
        <w:tc>
          <w:tcPr>
            <w:tcW w:w="1253" w:type="dxa"/>
            <w:vMerge/>
            <w:shd w:val="clear" w:color="auto" w:fill="auto"/>
            <w:vAlign w:val="center"/>
          </w:tcPr>
          <w:p w14:paraId="47B57F5D"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8E3EF6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B63E30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421696" w:rsidRPr="004967E1" w14:paraId="0A0F8A12" w14:textId="77777777" w:rsidTr="007E2BA7">
        <w:trPr>
          <w:trHeight w:val="575"/>
          <w:jc w:val="center"/>
        </w:trPr>
        <w:tc>
          <w:tcPr>
            <w:tcW w:w="1253" w:type="dxa"/>
            <w:vMerge/>
            <w:shd w:val="clear" w:color="auto" w:fill="auto"/>
            <w:vAlign w:val="center"/>
          </w:tcPr>
          <w:p w14:paraId="6565726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FE1BDB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14:paraId="1238047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421696" w:rsidRPr="004967E1" w14:paraId="11E746E8" w14:textId="77777777" w:rsidTr="007E2BA7">
        <w:trPr>
          <w:trHeight w:val="399"/>
          <w:jc w:val="center"/>
        </w:trPr>
        <w:tc>
          <w:tcPr>
            <w:tcW w:w="1253" w:type="dxa"/>
            <w:vMerge/>
            <w:shd w:val="clear" w:color="auto" w:fill="auto"/>
            <w:vAlign w:val="center"/>
          </w:tcPr>
          <w:p w14:paraId="1130834C"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0D29BB4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5023CE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E2BA7" w:rsidRPr="004967E1" w14:paraId="6A0BE372" w14:textId="77777777" w:rsidTr="007E2BA7">
        <w:trPr>
          <w:trHeight w:val="492"/>
          <w:jc w:val="center"/>
        </w:trPr>
        <w:tc>
          <w:tcPr>
            <w:tcW w:w="1253" w:type="dxa"/>
            <w:vMerge/>
            <w:shd w:val="clear" w:color="auto" w:fill="auto"/>
            <w:vAlign w:val="center"/>
          </w:tcPr>
          <w:p w14:paraId="7097F5B7"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0BA599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14:paraId="580C46F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E2BA7" w:rsidRPr="004967E1" w14:paraId="08D2A3DA" w14:textId="77777777" w:rsidTr="007E2BA7">
        <w:trPr>
          <w:trHeight w:val="1117"/>
          <w:jc w:val="center"/>
        </w:trPr>
        <w:tc>
          <w:tcPr>
            <w:tcW w:w="1253" w:type="dxa"/>
            <w:vMerge/>
            <w:shd w:val="clear" w:color="auto" w:fill="auto"/>
            <w:vAlign w:val="center"/>
          </w:tcPr>
          <w:p w14:paraId="65218B91"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2F41CE1"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A04D075"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14:paraId="25BE07D9" w14:textId="57ABFF8F"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sidR="005200BE">
              <w:rPr>
                <w:rFonts w:ascii="Times New Roman" w:hAnsi="Times New Roman" w:cs="Times New Roman" w:hint="eastAsia"/>
                <w:szCs w:val="21"/>
              </w:rPr>
              <w:t>（要求见备注</w:t>
            </w:r>
            <w:r w:rsidR="00D83148">
              <w:rPr>
                <w:rFonts w:ascii="Times New Roman" w:hAnsi="Times New Roman" w:cs="Times New Roman"/>
                <w:szCs w:val="21"/>
              </w:rPr>
              <w:t>3</w:t>
            </w:r>
            <w:r w:rsidR="005200BE">
              <w:rPr>
                <w:rFonts w:ascii="Times New Roman" w:hAnsi="Times New Roman" w:cs="Times New Roman" w:hint="eastAsia"/>
                <w:szCs w:val="21"/>
              </w:rPr>
              <w:t>）</w:t>
            </w:r>
          </w:p>
          <w:p w14:paraId="063FE6AE" w14:textId="77777777"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14:paraId="5C814254"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14:paraId="65DA754B"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E2BA7" w:rsidRPr="004967E1" w14:paraId="3DD76797" w14:textId="77777777" w:rsidTr="007E2BA7">
        <w:trPr>
          <w:trHeight w:val="886"/>
          <w:jc w:val="center"/>
        </w:trPr>
        <w:tc>
          <w:tcPr>
            <w:tcW w:w="1253" w:type="dxa"/>
            <w:vMerge/>
            <w:shd w:val="clear" w:color="auto" w:fill="auto"/>
            <w:vAlign w:val="center"/>
          </w:tcPr>
          <w:p w14:paraId="13E4A15D"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50F24FB"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10A93DD"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E2BA7" w:rsidRPr="004967E1" w14:paraId="256DE885" w14:textId="77777777" w:rsidTr="007E2BA7">
        <w:trPr>
          <w:trHeight w:val="521"/>
          <w:jc w:val="center"/>
        </w:trPr>
        <w:tc>
          <w:tcPr>
            <w:tcW w:w="1253" w:type="dxa"/>
            <w:vMerge/>
            <w:shd w:val="clear" w:color="auto" w:fill="auto"/>
            <w:vAlign w:val="center"/>
          </w:tcPr>
          <w:p w14:paraId="0BADF1B0"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B1D9AA5"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9C27E24"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421696" w:rsidRPr="004967E1" w14:paraId="3DE206C8" w14:textId="77777777" w:rsidTr="007E2BA7">
        <w:trPr>
          <w:trHeight w:val="835"/>
          <w:jc w:val="center"/>
        </w:trPr>
        <w:tc>
          <w:tcPr>
            <w:tcW w:w="1253" w:type="dxa"/>
            <w:vMerge/>
            <w:shd w:val="clear" w:color="auto" w:fill="auto"/>
            <w:vAlign w:val="center"/>
          </w:tcPr>
          <w:p w14:paraId="047E0E1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2EE23D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14:paraId="34E12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421696" w:rsidRPr="004967E1" w14:paraId="1BE5C89B" w14:textId="77777777" w:rsidTr="007E2BA7">
        <w:trPr>
          <w:trHeight w:val="280"/>
          <w:jc w:val="center"/>
        </w:trPr>
        <w:tc>
          <w:tcPr>
            <w:tcW w:w="1253" w:type="dxa"/>
            <w:vMerge/>
            <w:shd w:val="clear" w:color="auto" w:fill="auto"/>
            <w:vAlign w:val="center"/>
          </w:tcPr>
          <w:p w14:paraId="232AE8E5"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035628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B126807" w14:textId="04C64772"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004C3480"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14:paraId="6C2DC635" w14:textId="17D6137F"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1:200</w:t>
            </w:r>
          </w:p>
          <w:p w14:paraId="3319CE26" w14:textId="05A698EF" w:rsidR="00421696" w:rsidRPr="00761DD6" w:rsidRDefault="00421696" w:rsidP="008F76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1:4000</w:t>
            </w:r>
            <w:r w:rsidR="008F7670" w:rsidRPr="008F7670">
              <w:rPr>
                <w:rFonts w:ascii="Times New Roman" w:hAnsi="Times New Roman" w:cs="Times New Roman" w:hint="eastAsia"/>
                <w:szCs w:val="21"/>
              </w:rPr>
              <w:t>且至少</w:t>
            </w:r>
            <w:r w:rsidR="008F7670" w:rsidRPr="008F7670">
              <w:rPr>
                <w:rFonts w:ascii="Times New Roman" w:hAnsi="Times New Roman" w:cs="Times New Roman" w:hint="eastAsia"/>
                <w:szCs w:val="21"/>
              </w:rPr>
              <w:t>2</w:t>
            </w:r>
            <w:r w:rsidR="008F7670" w:rsidRPr="008F7670">
              <w:rPr>
                <w:rFonts w:ascii="Times New Roman" w:hAnsi="Times New Roman" w:cs="Times New Roman" w:hint="eastAsia"/>
                <w:szCs w:val="21"/>
              </w:rPr>
              <w:t>名</w:t>
            </w:r>
          </w:p>
          <w:p w14:paraId="00065B0E" w14:textId="78C3A938"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1:500</w:t>
            </w:r>
          </w:p>
          <w:p w14:paraId="0EDFD3FF" w14:textId="59E81C6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2</w:t>
            </w:r>
            <w:r w:rsidR="005200BE" w:rsidRPr="005200BE">
              <w:rPr>
                <w:rFonts w:ascii="Times New Roman" w:hAnsi="Times New Roman" w:cs="Times New Roman" w:hint="eastAsia"/>
                <w:szCs w:val="21"/>
              </w:rPr>
              <w:t>学分</w:t>
            </w:r>
          </w:p>
          <w:p w14:paraId="3BD4A20C" w14:textId="0D706074"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32</w:t>
            </w:r>
            <w:r w:rsidR="005200BE" w:rsidRPr="005200BE">
              <w:rPr>
                <w:rFonts w:ascii="Times New Roman" w:hAnsi="Times New Roman" w:cs="Times New Roman" w:hint="eastAsia"/>
                <w:szCs w:val="21"/>
              </w:rPr>
              <w:t>学时</w:t>
            </w:r>
          </w:p>
          <w:p w14:paraId="675987A2" w14:textId="2BEB131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【必选】实践教学学分占总学分（学时）比例</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人文社科</w:t>
            </w:r>
            <w:r w:rsidR="005200BE" w:rsidRPr="005200BE">
              <w:rPr>
                <w:rFonts w:ascii="Times New Roman" w:hAnsi="Times New Roman" w:cs="Times New Roman" w:hint="eastAsia"/>
                <w:szCs w:val="21"/>
              </w:rPr>
              <w:lastRenderedPageBreak/>
              <w:t>类专业≥</w:t>
            </w:r>
            <w:r w:rsidR="005200BE" w:rsidRPr="005200BE">
              <w:rPr>
                <w:rFonts w:ascii="Times New Roman" w:hAnsi="Times New Roman" w:cs="Times New Roman" w:hint="eastAsia"/>
                <w:szCs w:val="21"/>
              </w:rPr>
              <w:t>15%</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理工农</w:t>
            </w:r>
            <w:proofErr w:type="gramStart"/>
            <w:r w:rsidR="005200BE" w:rsidRPr="005200BE">
              <w:rPr>
                <w:rFonts w:ascii="Times New Roman" w:hAnsi="Times New Roman" w:cs="Times New Roman" w:hint="eastAsia"/>
                <w:szCs w:val="21"/>
              </w:rPr>
              <w:t>医</w:t>
            </w:r>
            <w:proofErr w:type="gramEnd"/>
            <w:r w:rsidR="005200BE" w:rsidRPr="005200BE">
              <w:rPr>
                <w:rFonts w:ascii="Times New Roman" w:hAnsi="Times New Roman" w:cs="Times New Roman" w:hint="eastAsia"/>
                <w:szCs w:val="21"/>
              </w:rPr>
              <w:t>类专业≥</w:t>
            </w:r>
            <w:r w:rsidR="005200BE" w:rsidRPr="005200BE">
              <w:rPr>
                <w:rFonts w:ascii="Times New Roman" w:hAnsi="Times New Roman" w:cs="Times New Roman" w:hint="eastAsia"/>
                <w:szCs w:val="21"/>
              </w:rPr>
              <w:t>25%</w:t>
            </w:r>
            <w:r w:rsidR="005200BE">
              <w:rPr>
                <w:rFonts w:ascii="Times New Roman" w:hAnsi="Times New Roman" w:cs="Times New Roman" w:hint="eastAsia"/>
                <w:szCs w:val="21"/>
              </w:rPr>
              <w:t>）</w:t>
            </w:r>
          </w:p>
          <w:p w14:paraId="70B54158" w14:textId="47D72C3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00564D68"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50%</w:t>
            </w:r>
          </w:p>
          <w:p w14:paraId="7498B19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14:paraId="20E2125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421696" w:rsidRPr="004967E1" w14:paraId="3E81B2FA" w14:textId="77777777" w:rsidTr="007E2BA7">
        <w:trPr>
          <w:trHeight w:val="539"/>
          <w:jc w:val="center"/>
        </w:trPr>
        <w:tc>
          <w:tcPr>
            <w:tcW w:w="1253" w:type="dxa"/>
            <w:vMerge/>
            <w:shd w:val="clear" w:color="auto" w:fill="auto"/>
            <w:vAlign w:val="center"/>
          </w:tcPr>
          <w:p w14:paraId="594D9C9A"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17DA5E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C5330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421696" w:rsidRPr="004967E1" w14:paraId="6298F5E5" w14:textId="77777777" w:rsidTr="007E2BA7">
        <w:trPr>
          <w:trHeight w:val="280"/>
          <w:jc w:val="center"/>
        </w:trPr>
        <w:tc>
          <w:tcPr>
            <w:tcW w:w="1253" w:type="dxa"/>
            <w:vMerge/>
            <w:shd w:val="clear" w:color="auto" w:fill="auto"/>
            <w:vAlign w:val="center"/>
          </w:tcPr>
          <w:p w14:paraId="10BC0561"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827049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14:paraId="2BE746E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421696" w:rsidRPr="004967E1" w14:paraId="1DDC3526" w14:textId="77777777" w:rsidTr="007E2BA7">
        <w:trPr>
          <w:trHeight w:val="516"/>
          <w:jc w:val="center"/>
        </w:trPr>
        <w:tc>
          <w:tcPr>
            <w:tcW w:w="1253" w:type="dxa"/>
            <w:vMerge/>
            <w:shd w:val="clear" w:color="auto" w:fill="auto"/>
            <w:vAlign w:val="center"/>
          </w:tcPr>
          <w:p w14:paraId="211E3F7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0747F16"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303C28D7" w14:textId="77777777" w:rsidR="00421696" w:rsidRPr="00761DD6" w:rsidRDefault="00421696" w:rsidP="007E2BA7">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14:paraId="0EF77C4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14:paraId="47675DC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14:paraId="6386492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14:paraId="31B23D0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421696" w:rsidRPr="004967E1" w14:paraId="499476A9" w14:textId="77777777" w:rsidTr="007E2BA7">
        <w:trPr>
          <w:trHeight w:val="680"/>
          <w:jc w:val="center"/>
        </w:trPr>
        <w:tc>
          <w:tcPr>
            <w:tcW w:w="1253" w:type="dxa"/>
            <w:vMerge/>
            <w:shd w:val="clear" w:color="auto" w:fill="auto"/>
            <w:vAlign w:val="center"/>
          </w:tcPr>
          <w:p w14:paraId="23EFB318"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B673B7"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1B81FEB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14:paraId="65154DA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14:paraId="7D51E39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421696" w:rsidRPr="004967E1" w14:paraId="57DDEC48" w14:textId="77777777" w:rsidTr="007E2BA7">
        <w:trPr>
          <w:trHeight w:val="510"/>
          <w:jc w:val="center"/>
        </w:trPr>
        <w:tc>
          <w:tcPr>
            <w:tcW w:w="1253" w:type="dxa"/>
            <w:vMerge/>
            <w:shd w:val="clear" w:color="auto" w:fill="auto"/>
            <w:vAlign w:val="center"/>
          </w:tcPr>
          <w:p w14:paraId="5F991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0646B09"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776B01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14:paraId="5F132B54" w14:textId="3E7EDEFB"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1" w:name="_Hlk61602326"/>
            <w:r w:rsidRPr="00761DD6">
              <w:rPr>
                <w:rFonts w:ascii="Times New Roman" w:hAnsi="Times New Roman" w:cs="宋体" w:hint="eastAsia"/>
                <w:noProof/>
                <w:kern w:val="0"/>
                <w:szCs w:val="21"/>
              </w:rPr>
              <w:t>生均年教学日常运行支出</w:t>
            </w:r>
            <w:bookmarkEnd w:id="1"/>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1200</w:t>
            </w:r>
            <w:r w:rsidR="005200BE" w:rsidRPr="005200BE">
              <w:rPr>
                <w:rFonts w:ascii="Times New Roman" w:hAnsi="Times New Roman" w:cs="宋体" w:hint="eastAsia"/>
                <w:noProof/>
                <w:kern w:val="0"/>
                <w:szCs w:val="21"/>
              </w:rPr>
              <w:t>元</w:t>
            </w:r>
            <w:r w:rsidR="00CC7C79">
              <w:rPr>
                <w:rFonts w:ascii="Times New Roman" w:hAnsi="Times New Roman" w:cs="宋体" w:hint="eastAsia"/>
                <w:noProof/>
                <w:kern w:val="0"/>
                <w:szCs w:val="21"/>
              </w:rPr>
              <w:t>（备注</w:t>
            </w:r>
            <w:r w:rsidR="00D83148">
              <w:rPr>
                <w:rFonts w:ascii="Times New Roman" w:hAnsi="Times New Roman" w:cs="宋体"/>
                <w:noProof/>
                <w:kern w:val="0"/>
                <w:szCs w:val="21"/>
              </w:rPr>
              <w:t>4</w:t>
            </w:r>
            <w:r w:rsidR="00CC7C79">
              <w:rPr>
                <w:rFonts w:ascii="Times New Roman" w:hAnsi="Times New Roman" w:cs="宋体" w:hint="eastAsia"/>
                <w:noProof/>
                <w:kern w:val="0"/>
                <w:szCs w:val="21"/>
              </w:rPr>
              <w:t>）</w:t>
            </w:r>
          </w:p>
          <w:p w14:paraId="7D7221EF" w14:textId="484487C8"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205</w:t>
            </w:r>
            <w:r w:rsidR="005200BE"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13%</w:t>
            </w:r>
            <w:r w:rsidR="006079F3">
              <w:rPr>
                <w:rFonts w:ascii="Times New Roman" w:hAnsi="Times New Roman" w:cs="宋体" w:hint="eastAsia"/>
                <w:noProof/>
                <w:kern w:val="0"/>
                <w:szCs w:val="21"/>
              </w:rPr>
              <w:t>（</w:t>
            </w:r>
            <w:r w:rsidR="006079F3" w:rsidRPr="00761DD6">
              <w:rPr>
                <w:rFonts w:ascii="Times New Roman" w:hAnsi="Times New Roman" w:cs="宋体" w:hint="eastAsia"/>
                <w:noProof/>
                <w:kern w:val="0"/>
                <w:szCs w:val="21"/>
              </w:rPr>
              <w:t>教学日常运行支出</w:t>
            </w:r>
            <w:r w:rsidR="006079F3">
              <w:rPr>
                <w:rFonts w:ascii="Times New Roman" w:hAnsi="Times New Roman" w:cs="宋体" w:hint="eastAsia"/>
                <w:noProof/>
                <w:kern w:val="0"/>
                <w:szCs w:val="21"/>
              </w:rPr>
              <w:t>统计要求见备注</w:t>
            </w:r>
            <w:r w:rsidR="00D83148">
              <w:rPr>
                <w:rFonts w:ascii="Times New Roman" w:hAnsi="Times New Roman" w:cs="宋体"/>
                <w:noProof/>
                <w:kern w:val="0"/>
                <w:szCs w:val="21"/>
              </w:rPr>
              <w:t>4</w:t>
            </w:r>
            <w:r w:rsidR="006079F3">
              <w:rPr>
                <w:rFonts w:ascii="Times New Roman" w:hAnsi="Times New Roman" w:cs="宋体" w:hint="eastAsia"/>
                <w:noProof/>
                <w:kern w:val="0"/>
                <w:szCs w:val="21"/>
              </w:rPr>
              <w:t>）</w:t>
            </w:r>
          </w:p>
          <w:p w14:paraId="1E8CC7A9" w14:textId="0EE75A7D"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5</w:t>
            </w:r>
            <w:r w:rsidR="005200BE">
              <w:rPr>
                <w:rFonts w:ascii="Times New Roman" w:hAnsi="Times New Roman" w:cs="宋体" w:hint="eastAsia"/>
                <w:noProof/>
                <w:kern w:val="0"/>
                <w:szCs w:val="21"/>
              </w:rPr>
              <w:t>）</w:t>
            </w:r>
          </w:p>
          <w:p w14:paraId="19D45F5C" w14:textId="4CB7FB9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6</w:t>
            </w:r>
            <w:r w:rsidR="005200BE">
              <w:rPr>
                <w:rFonts w:ascii="Times New Roman" w:hAnsi="Times New Roman" w:cs="宋体" w:hint="eastAsia"/>
                <w:noProof/>
                <w:kern w:val="0"/>
                <w:szCs w:val="21"/>
              </w:rPr>
              <w:t>）</w:t>
            </w:r>
          </w:p>
          <w:p w14:paraId="035B1269"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421696" w:rsidRPr="004967E1" w14:paraId="7B8932B1" w14:textId="77777777" w:rsidTr="007E2BA7">
        <w:trPr>
          <w:trHeight w:val="113"/>
          <w:jc w:val="center"/>
        </w:trPr>
        <w:tc>
          <w:tcPr>
            <w:tcW w:w="1253" w:type="dxa"/>
            <w:vMerge/>
            <w:shd w:val="clear" w:color="auto" w:fill="auto"/>
            <w:vAlign w:val="center"/>
          </w:tcPr>
          <w:p w14:paraId="77BE717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0134D2D"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5F848FB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421696" w:rsidRPr="004967E1" w14:paraId="05BEE291" w14:textId="77777777" w:rsidTr="007E2BA7">
        <w:trPr>
          <w:trHeight w:val="397"/>
          <w:jc w:val="center"/>
        </w:trPr>
        <w:tc>
          <w:tcPr>
            <w:tcW w:w="1253" w:type="dxa"/>
            <w:vMerge/>
            <w:shd w:val="clear" w:color="auto" w:fill="auto"/>
            <w:vAlign w:val="center"/>
          </w:tcPr>
          <w:p w14:paraId="596AB5BF"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DCB4D8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B6B336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14:paraId="4A9ECE3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14:paraId="4959830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14:paraId="0A053B41"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421696" w:rsidRPr="004967E1" w14:paraId="2144F2C2" w14:textId="77777777" w:rsidTr="007E2BA7">
        <w:trPr>
          <w:trHeight w:val="397"/>
          <w:jc w:val="center"/>
        </w:trPr>
        <w:tc>
          <w:tcPr>
            <w:tcW w:w="1253" w:type="dxa"/>
            <w:vMerge/>
            <w:shd w:val="clear" w:color="auto" w:fill="auto"/>
            <w:vAlign w:val="center"/>
          </w:tcPr>
          <w:p w14:paraId="07067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F6020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w:t>
            </w:r>
            <w:r w:rsidRPr="00761DD6">
              <w:rPr>
                <w:rFonts w:ascii="Times New Roman" w:hAnsi="Times New Roman" w:cs="宋体" w:hint="eastAsia"/>
                <w:noProof/>
                <w:kern w:val="0"/>
                <w:szCs w:val="21"/>
              </w:rPr>
              <w:lastRenderedPageBreak/>
              <w:t>创业</w:t>
            </w:r>
            <w:r w:rsidRPr="00761DD6">
              <w:rPr>
                <w:rFonts w:ascii="Times New Roman" w:hAnsi="Times New Roman" w:cs="宋体"/>
                <w:noProof/>
                <w:kern w:val="0"/>
                <w:szCs w:val="21"/>
              </w:rPr>
              <w:t>教育</w:t>
            </w:r>
          </w:p>
        </w:tc>
        <w:tc>
          <w:tcPr>
            <w:tcW w:w="5505" w:type="dxa"/>
            <w:shd w:val="clear" w:color="auto" w:fill="auto"/>
            <w:vAlign w:val="center"/>
          </w:tcPr>
          <w:p w14:paraId="45C4EA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lastRenderedPageBreak/>
              <w:t xml:space="preserve">3.6.1 </w:t>
            </w:r>
            <w:r w:rsidRPr="00761DD6">
              <w:rPr>
                <w:rFonts w:ascii="Times New Roman" w:hAnsi="Times New Roman" w:cs="宋体" w:hint="eastAsia"/>
                <w:noProof/>
                <w:kern w:val="0"/>
                <w:szCs w:val="21"/>
              </w:rPr>
              <w:t>将创新创业教育贯穿于人才培养全过程、融入专业教</w:t>
            </w:r>
            <w:r w:rsidRPr="00761DD6">
              <w:rPr>
                <w:rFonts w:ascii="Times New Roman" w:hAnsi="Times New Roman" w:cs="宋体" w:hint="eastAsia"/>
                <w:noProof/>
                <w:kern w:val="0"/>
                <w:szCs w:val="21"/>
              </w:rPr>
              <w:lastRenderedPageBreak/>
              <w:t>育的举措及成效</w:t>
            </w:r>
          </w:p>
          <w:p w14:paraId="2E6E45A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14:paraId="5772EE3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14:paraId="6F295F9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421696" w:rsidRPr="004967E1" w14:paraId="31D439D3" w14:textId="77777777" w:rsidTr="007E2BA7">
        <w:trPr>
          <w:trHeight w:val="283"/>
          <w:jc w:val="center"/>
        </w:trPr>
        <w:tc>
          <w:tcPr>
            <w:tcW w:w="1253" w:type="dxa"/>
            <w:vMerge/>
            <w:shd w:val="clear" w:color="auto" w:fill="auto"/>
            <w:vAlign w:val="center"/>
          </w:tcPr>
          <w:p w14:paraId="6D21BA4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1F4A37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12FEC5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14:paraId="068B875A"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421696" w:rsidRPr="004967E1" w14:paraId="56982CFA" w14:textId="77777777" w:rsidTr="007E2BA7">
        <w:trPr>
          <w:trHeight w:val="283"/>
          <w:jc w:val="center"/>
        </w:trPr>
        <w:tc>
          <w:tcPr>
            <w:tcW w:w="1253" w:type="dxa"/>
            <w:vMerge/>
            <w:shd w:val="clear" w:color="auto" w:fill="auto"/>
            <w:vAlign w:val="center"/>
          </w:tcPr>
          <w:p w14:paraId="35BB1AF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6070C6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7731FD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421696" w:rsidRPr="004967E1" w14:paraId="49817366" w14:textId="77777777" w:rsidTr="007E2BA7">
        <w:trPr>
          <w:trHeight w:val="706"/>
          <w:jc w:val="center"/>
        </w:trPr>
        <w:tc>
          <w:tcPr>
            <w:tcW w:w="1253" w:type="dxa"/>
            <w:shd w:val="clear" w:color="auto" w:fill="auto"/>
            <w:vAlign w:val="center"/>
          </w:tcPr>
          <w:p w14:paraId="2702586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14:paraId="20070CC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14:paraId="1FAB5B83" w14:textId="77777777" w:rsidR="00897974" w:rsidRDefault="00897974" w:rsidP="00897974">
      <w:pPr>
        <w:spacing w:line="300" w:lineRule="exact"/>
        <w:rPr>
          <w:rFonts w:ascii="Times New Roman" w:hAnsi="Times New Roman" w:cs="Times New Roman"/>
          <w:b/>
          <w:sz w:val="24"/>
          <w:szCs w:val="24"/>
          <w:lang w:val="zh-TW"/>
        </w:rPr>
      </w:pPr>
    </w:p>
    <w:p w14:paraId="3850F89B" w14:textId="4423777A"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155E11C7" w14:textId="6D1650B5" w:rsidR="00421696" w:rsidRPr="0048359A" w:rsidRDefault="005200BE" w:rsidP="00897974">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00421696" w:rsidRPr="0048359A">
        <w:rPr>
          <w:rFonts w:ascii="Times New Roman" w:hAnsi="Times New Roman" w:cs="宋体" w:hint="eastAsia"/>
          <w:noProof/>
          <w:kern w:val="0"/>
          <w:szCs w:val="21"/>
        </w:rPr>
        <w:t>审核重点中定量指标的具体要求可参考国家相关标准。其中，【必选】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该定量指标学校必须选择；【可选】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14:paraId="5C4B785D" w14:textId="7C77E77D" w:rsidR="002B7DE3" w:rsidRDefault="002B7DE3" w:rsidP="00BB0420">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sidR="00E406E5">
        <w:rPr>
          <w:rFonts w:ascii="Times New Roman" w:hAnsi="Times New Roman" w:cs="宋体" w:hint="eastAsia"/>
          <w:noProof/>
          <w:kern w:val="0"/>
          <w:szCs w:val="21"/>
        </w:rPr>
        <w:t>表中定量指标计算</w:t>
      </w:r>
      <w:r w:rsidR="00D83148">
        <w:rPr>
          <w:rFonts w:ascii="Times New Roman" w:hAnsi="Times New Roman" w:cs="宋体" w:hint="eastAsia"/>
          <w:noProof/>
          <w:kern w:val="0"/>
          <w:szCs w:val="21"/>
        </w:rPr>
        <w:t>原则上</w:t>
      </w:r>
      <w:r w:rsidR="00E406E5">
        <w:rPr>
          <w:rFonts w:ascii="Times New Roman" w:hAnsi="Times New Roman" w:cs="宋体" w:hint="eastAsia"/>
          <w:noProof/>
          <w:kern w:val="0"/>
          <w:szCs w:val="21"/>
        </w:rPr>
        <w:t>参照《</w:t>
      </w:r>
      <w:r w:rsidR="00E406E5" w:rsidRPr="00E406E5">
        <w:rPr>
          <w:rFonts w:ascii="Times New Roman" w:hAnsi="Times New Roman" w:cs="宋体" w:hint="eastAsia"/>
          <w:noProof/>
          <w:kern w:val="0"/>
          <w:szCs w:val="21"/>
        </w:rPr>
        <w:t>中国教育监测与评价统计指标体</w:t>
      </w:r>
      <w:r w:rsidR="00E406E5" w:rsidRPr="00E406E5">
        <w:rPr>
          <w:rFonts w:ascii="Times New Roman" w:hAnsi="Times New Roman" w:cs="Times New Roman"/>
          <w:noProof/>
          <w:kern w:val="0"/>
          <w:szCs w:val="21"/>
        </w:rPr>
        <w:t>系（</w:t>
      </w:r>
      <w:r w:rsidR="00E406E5" w:rsidRPr="00E406E5">
        <w:rPr>
          <w:rFonts w:ascii="Times New Roman" w:hAnsi="Times New Roman" w:cs="Times New Roman"/>
          <w:noProof/>
          <w:kern w:val="0"/>
          <w:szCs w:val="21"/>
        </w:rPr>
        <w:t>2020</w:t>
      </w:r>
      <w:r w:rsidR="00E406E5" w:rsidRPr="00E406E5">
        <w:rPr>
          <w:rFonts w:ascii="Times New Roman" w:hAnsi="Times New Roman" w:cs="Times New Roman"/>
          <w:noProof/>
          <w:kern w:val="0"/>
          <w:szCs w:val="21"/>
        </w:rPr>
        <w:t>年版）》</w:t>
      </w:r>
      <w:r w:rsid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教发〔</w:t>
      </w:r>
      <w:r w:rsidR="00E406E5" w:rsidRPr="00E406E5">
        <w:rPr>
          <w:rFonts w:ascii="Times New Roman" w:hAnsi="Times New Roman" w:cs="Times New Roman" w:hint="eastAsia"/>
          <w:noProof/>
          <w:kern w:val="0"/>
          <w:szCs w:val="21"/>
        </w:rPr>
        <w:t>2020</w:t>
      </w:r>
      <w:r w:rsidR="00E406E5" w:rsidRP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6</w:t>
      </w:r>
      <w:r w:rsidR="00E406E5" w:rsidRPr="00E406E5">
        <w:rPr>
          <w:rFonts w:ascii="Times New Roman" w:hAnsi="Times New Roman" w:cs="Times New Roman" w:hint="eastAsia"/>
          <w:noProof/>
          <w:kern w:val="0"/>
          <w:szCs w:val="21"/>
        </w:rPr>
        <w:t>号</w:t>
      </w:r>
      <w:r w:rsidR="00E406E5">
        <w:rPr>
          <w:rFonts w:ascii="Times New Roman" w:hAnsi="Times New Roman" w:cs="Times New Roman" w:hint="eastAsia"/>
          <w:noProof/>
          <w:kern w:val="0"/>
          <w:szCs w:val="21"/>
        </w:rPr>
        <w:t>）。</w:t>
      </w:r>
    </w:p>
    <w:p w14:paraId="6F930E62" w14:textId="72D4D04A" w:rsidR="00BB0420" w:rsidRDefault="00E406E5" w:rsidP="00BB042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3</w:t>
      </w:r>
      <w:r w:rsidR="00BB0420">
        <w:rPr>
          <w:rFonts w:ascii="Times New Roman" w:hAnsi="Times New Roman" w:cs="宋体"/>
          <w:noProof/>
          <w:kern w:val="0"/>
          <w:szCs w:val="21"/>
        </w:rPr>
        <w:t xml:space="preserve">. </w:t>
      </w:r>
      <w:r w:rsidR="00BB0420" w:rsidRPr="0048359A">
        <w:rPr>
          <w:rFonts w:ascii="Times New Roman" w:hAnsi="Times New Roman" w:cs="宋体" w:hint="eastAsia"/>
          <w:noProof/>
          <w:kern w:val="0"/>
          <w:szCs w:val="21"/>
        </w:rPr>
        <w:t>生师比</w:t>
      </w:r>
      <w:r w:rsidR="00BB0420" w:rsidRPr="0048359A">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折合在校生数</w:t>
      </w:r>
      <w:r w:rsidR="00BB0420" w:rsidRPr="0048359A">
        <w:rPr>
          <w:rFonts w:ascii="Times New Roman" w:hAnsi="Times New Roman" w:cs="宋体" w:hint="eastAsia"/>
          <w:noProof/>
          <w:kern w:val="0"/>
          <w:szCs w:val="21"/>
        </w:rPr>
        <w:t>/</w:t>
      </w:r>
      <w:r w:rsidR="0073352B">
        <w:rPr>
          <w:rFonts w:ascii="Times New Roman" w:hAnsi="Times New Roman" w:cs="宋体" w:hint="eastAsia"/>
          <w:noProof/>
          <w:kern w:val="0"/>
          <w:szCs w:val="21"/>
        </w:rPr>
        <w:t>专任</w:t>
      </w:r>
      <w:r w:rsidR="00BB0420" w:rsidRPr="0048359A">
        <w:rPr>
          <w:rFonts w:ascii="Times New Roman" w:hAnsi="Times New Roman" w:cs="宋体" w:hint="eastAsia"/>
          <w:noProof/>
          <w:kern w:val="0"/>
          <w:szCs w:val="21"/>
        </w:rPr>
        <w:t>教师总数</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BB0420" w:rsidRPr="00124FB2">
        <w:rPr>
          <w:rFonts w:ascii="Times New Roman" w:hAnsi="Times New Roman" w:cs="宋体" w:hint="eastAsia"/>
          <w:noProof/>
          <w:kern w:val="0"/>
          <w:szCs w:val="21"/>
        </w:rPr>
        <w:t>综合、师范、民族院校，工科、农、林院校和语文、财经、政法院校≤</w:t>
      </w:r>
      <w:r w:rsidR="00BB0420" w:rsidRPr="00124FB2">
        <w:rPr>
          <w:rFonts w:ascii="Times New Roman" w:hAnsi="Times New Roman" w:cs="宋体" w:hint="eastAsia"/>
          <w:noProof/>
          <w:kern w:val="0"/>
          <w:szCs w:val="21"/>
        </w:rPr>
        <w:t>18:1</w:t>
      </w:r>
      <w:r w:rsidR="00BB0420" w:rsidRPr="00124FB2">
        <w:rPr>
          <w:rFonts w:ascii="Times New Roman" w:hAnsi="Times New Roman" w:cs="宋体" w:hint="eastAsia"/>
          <w:noProof/>
          <w:kern w:val="0"/>
          <w:szCs w:val="21"/>
        </w:rPr>
        <w:t>；医学院校≤</w:t>
      </w:r>
      <w:r w:rsidR="00BB0420" w:rsidRPr="00124FB2">
        <w:rPr>
          <w:rFonts w:ascii="Times New Roman" w:hAnsi="Times New Roman" w:cs="宋体" w:hint="eastAsia"/>
          <w:noProof/>
          <w:kern w:val="0"/>
          <w:szCs w:val="21"/>
        </w:rPr>
        <w:t>16:1</w:t>
      </w:r>
      <w:r w:rsidR="00BB0420" w:rsidRPr="00124FB2">
        <w:rPr>
          <w:rFonts w:ascii="Times New Roman" w:hAnsi="Times New Roman" w:cs="宋体" w:hint="eastAsia"/>
          <w:noProof/>
          <w:kern w:val="0"/>
          <w:szCs w:val="21"/>
        </w:rPr>
        <w:t>；体育、艺术院校≤</w:t>
      </w:r>
      <w:r w:rsidR="00BB0420" w:rsidRPr="00124FB2">
        <w:rPr>
          <w:rFonts w:ascii="Times New Roman" w:hAnsi="Times New Roman" w:cs="宋体" w:hint="eastAsia"/>
          <w:noProof/>
          <w:kern w:val="0"/>
          <w:szCs w:val="21"/>
        </w:rPr>
        <w:t>11:1</w:t>
      </w:r>
      <w:r w:rsidR="00BB0420" w:rsidRPr="00124FB2">
        <w:rPr>
          <w:rFonts w:ascii="Times New Roman" w:hAnsi="Times New Roman" w:cs="宋体" w:hint="eastAsia"/>
          <w:noProof/>
          <w:kern w:val="0"/>
          <w:szCs w:val="21"/>
        </w:rPr>
        <w:t>。</w:t>
      </w:r>
    </w:p>
    <w:p w14:paraId="4A77DDF8" w14:textId="59B8FA4C" w:rsidR="0073352B" w:rsidRDefault="0073352B" w:rsidP="0073352B">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sidR="006C571D">
        <w:rPr>
          <w:rFonts w:ascii="Times New Roman" w:hAnsi="Times New Roman" w:cs="宋体" w:hint="eastAsia"/>
          <w:noProof/>
          <w:kern w:val="0"/>
          <w:szCs w:val="21"/>
        </w:rPr>
        <w:t>。</w:t>
      </w:r>
    </w:p>
    <w:p w14:paraId="779BACED" w14:textId="2CC1A547" w:rsidR="00BB0420" w:rsidRDefault="0073352B" w:rsidP="00BB0420">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sidR="00CA4C9C">
        <w:rPr>
          <w:rFonts w:ascii="Times New Roman" w:hAnsi="Times New Roman" w:cs="宋体" w:hint="eastAsia"/>
          <w:noProof/>
          <w:kern w:val="0"/>
          <w:szCs w:val="21"/>
        </w:rPr>
        <w:t>；其中：本校</w:t>
      </w:r>
      <w:r w:rsidR="00BB0420" w:rsidRPr="0048359A">
        <w:rPr>
          <w:rFonts w:ascii="Times New Roman" w:hAnsi="Times New Roman" w:cs="宋体" w:hint="eastAsia"/>
          <w:noProof/>
          <w:kern w:val="0"/>
          <w:szCs w:val="21"/>
        </w:rPr>
        <w:t>专任教师须承担教学任务且人事关系在本校（原则上须连续</w:t>
      </w:r>
      <w:r w:rsidR="00BB0420" w:rsidRPr="0048359A">
        <w:rPr>
          <w:rFonts w:ascii="Times New Roman" w:hAnsi="Times New Roman" w:cs="宋体" w:hint="eastAsia"/>
          <w:noProof/>
          <w:kern w:val="0"/>
          <w:szCs w:val="21"/>
        </w:rPr>
        <w:t>6</w:t>
      </w:r>
      <w:r w:rsidR="00BB0420" w:rsidRPr="0048359A">
        <w:rPr>
          <w:rFonts w:ascii="Times New Roman" w:hAnsi="Times New Roman" w:cs="宋体" w:hint="eastAsia"/>
          <w:noProof/>
          <w:kern w:val="0"/>
          <w:szCs w:val="21"/>
        </w:rPr>
        <w:t>个月缴纳人员养老险等社保或人员档案在本校）；</w:t>
      </w:r>
      <w:r w:rsidR="00CA4C9C">
        <w:rPr>
          <w:rFonts w:ascii="Times New Roman" w:hAnsi="Times New Roman" w:cs="宋体" w:hint="eastAsia"/>
          <w:noProof/>
          <w:kern w:val="0"/>
          <w:szCs w:val="21"/>
        </w:rPr>
        <w:t>校外</w:t>
      </w:r>
      <w:r w:rsidR="00BB0420" w:rsidRPr="0048359A">
        <w:rPr>
          <w:rFonts w:ascii="Times New Roman" w:hAnsi="Times New Roman" w:cs="宋体" w:hint="eastAsia"/>
          <w:noProof/>
          <w:kern w:val="0"/>
          <w:szCs w:val="21"/>
        </w:rPr>
        <w:t>教师须承担</w:t>
      </w:r>
      <w:r w:rsidR="00CA4C9C">
        <w:rPr>
          <w:rFonts w:ascii="Times New Roman" w:hAnsi="Times New Roman" w:cs="宋体" w:hint="eastAsia"/>
          <w:noProof/>
          <w:kern w:val="0"/>
          <w:szCs w:val="21"/>
        </w:rPr>
        <w:t>本校</w:t>
      </w:r>
      <w:r w:rsidR="00BB0420" w:rsidRPr="0048359A">
        <w:rPr>
          <w:rFonts w:ascii="Times New Roman" w:hAnsi="Times New Roman" w:cs="宋体" w:hint="eastAsia"/>
          <w:noProof/>
          <w:kern w:val="0"/>
          <w:szCs w:val="21"/>
        </w:rPr>
        <w:t>教学任务、有聘用合同和劳务费发放记录</w:t>
      </w:r>
      <w:r w:rsidR="00BB0420">
        <w:rPr>
          <w:rFonts w:ascii="Times New Roman" w:hAnsi="Times New Roman" w:cs="宋体" w:hint="eastAsia"/>
          <w:noProof/>
          <w:kern w:val="0"/>
          <w:szCs w:val="21"/>
        </w:rPr>
        <w:t>，</w:t>
      </w:r>
      <w:r w:rsidR="00CA4C9C" w:rsidRPr="00CA4C9C">
        <w:rPr>
          <w:rFonts w:ascii="Times New Roman" w:hAnsi="Times New Roman" w:cs="宋体" w:hint="eastAsia"/>
          <w:noProof/>
          <w:kern w:val="0"/>
          <w:szCs w:val="21"/>
        </w:rPr>
        <w:t>聘请校外教师折算数（本学年聘请校外教师数</w:t>
      </w:r>
      <w:r w:rsidR="00CA4C9C" w:rsidRPr="00CA4C9C">
        <w:rPr>
          <w:rFonts w:ascii="Times New Roman" w:hAnsi="Times New Roman" w:cs="宋体" w:hint="eastAsia"/>
          <w:noProof/>
          <w:kern w:val="0"/>
          <w:szCs w:val="21"/>
        </w:rPr>
        <w:t>*0.5</w:t>
      </w:r>
      <w:r w:rsidR="00CA4C9C" w:rsidRPr="00CA4C9C">
        <w:rPr>
          <w:rFonts w:ascii="Times New Roman" w:hAnsi="Times New Roman" w:cs="宋体" w:hint="eastAsia"/>
          <w:noProof/>
          <w:kern w:val="0"/>
          <w:szCs w:val="21"/>
        </w:rPr>
        <w:t>）不超过专任教师总数的四分之一</w:t>
      </w:r>
      <w:r w:rsidR="00081423">
        <w:rPr>
          <w:rFonts w:ascii="Times New Roman" w:hAnsi="Times New Roman" w:cs="宋体" w:hint="eastAsia"/>
          <w:noProof/>
          <w:kern w:val="0"/>
          <w:szCs w:val="21"/>
        </w:rPr>
        <w:t>；临床教师须承担教学任务且人事关系在本校或</w:t>
      </w:r>
      <w:r w:rsidR="00BE4EBF">
        <w:rPr>
          <w:rFonts w:ascii="Times New Roman" w:hAnsi="Times New Roman" w:cs="宋体" w:hint="eastAsia"/>
          <w:noProof/>
          <w:kern w:val="0"/>
          <w:szCs w:val="21"/>
        </w:rPr>
        <w:t>直属</w:t>
      </w:r>
      <w:r w:rsidR="00081423">
        <w:rPr>
          <w:rFonts w:ascii="Times New Roman" w:hAnsi="Times New Roman" w:cs="宋体" w:hint="eastAsia"/>
          <w:noProof/>
          <w:kern w:val="0"/>
          <w:szCs w:val="21"/>
        </w:rPr>
        <w:t>附属医院。</w:t>
      </w:r>
    </w:p>
    <w:p w14:paraId="0EF0BAAB" w14:textId="7BD5F297"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00124FB2" w:rsidRPr="0048359A">
        <w:rPr>
          <w:rFonts w:ascii="Times New Roman" w:hAnsi="Times New Roman" w:cs="宋体"/>
          <w:noProof/>
          <w:kern w:val="0"/>
          <w:szCs w:val="21"/>
        </w:rPr>
        <w:t xml:space="preserve">. </w:t>
      </w:r>
      <w:r w:rsidR="004B509A" w:rsidRPr="004B509A">
        <w:rPr>
          <w:rFonts w:ascii="Times New Roman" w:hAnsi="Times New Roman" w:cs="宋体" w:hint="eastAsia"/>
          <w:noProof/>
          <w:kern w:val="0"/>
          <w:szCs w:val="21"/>
        </w:rPr>
        <w:t>生均年教学日常运行支出</w:t>
      </w:r>
      <w:r w:rsidR="004B509A">
        <w:rPr>
          <w:rFonts w:ascii="Times New Roman" w:hAnsi="Times New Roman" w:cs="宋体" w:hint="eastAsia"/>
          <w:noProof/>
          <w:kern w:val="0"/>
          <w:szCs w:val="21"/>
        </w:rPr>
        <w:t>=</w:t>
      </w:r>
      <w:r w:rsidR="004B509A" w:rsidRPr="0048359A">
        <w:rPr>
          <w:rFonts w:ascii="Times New Roman" w:hAnsi="Times New Roman" w:cs="宋体" w:hint="eastAsia"/>
          <w:noProof/>
          <w:kern w:val="0"/>
          <w:szCs w:val="21"/>
        </w:rPr>
        <w:t>教学日常运行支出</w:t>
      </w:r>
      <w:r w:rsidR="004B509A">
        <w:rPr>
          <w:rFonts w:ascii="Times New Roman" w:hAnsi="Times New Roman" w:cs="宋体"/>
          <w:noProof/>
          <w:kern w:val="0"/>
          <w:szCs w:val="21"/>
        </w:rPr>
        <w:t>/</w:t>
      </w:r>
      <w:r w:rsidR="004B509A" w:rsidRPr="004B509A">
        <w:rPr>
          <w:rFonts w:ascii="Times New Roman" w:hAnsi="Times New Roman" w:cs="宋体" w:hint="eastAsia"/>
          <w:noProof/>
          <w:kern w:val="0"/>
          <w:szCs w:val="21"/>
        </w:rPr>
        <w:t>折合在校生数</w:t>
      </w:r>
      <w:r w:rsidR="004B509A">
        <w:rPr>
          <w:rFonts w:ascii="Times New Roman" w:hAnsi="Times New Roman" w:cs="宋体" w:hint="eastAsia"/>
          <w:noProof/>
          <w:kern w:val="0"/>
          <w:szCs w:val="21"/>
        </w:rPr>
        <w:t>。</w:t>
      </w:r>
      <w:r w:rsidR="00124FB2"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00124FB2" w:rsidRPr="0048359A">
        <w:rPr>
          <w:rFonts w:ascii="Times New Roman" w:hAnsi="Times New Roman" w:cs="宋体" w:hint="eastAsia"/>
          <w:noProof/>
          <w:kern w:val="0"/>
          <w:szCs w:val="21"/>
        </w:rPr>
        <w:t>302</w:t>
      </w:r>
      <w:r w:rsidR="00124FB2"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14:textId="29F698C3"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年新增教学科研仪器设备所占比例</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年新增教学科研仪器设备所占比例≥</w:t>
      </w:r>
      <w:r w:rsidR="00124FB2" w:rsidRPr="00124FB2">
        <w:rPr>
          <w:rFonts w:ascii="Times New Roman" w:hAnsi="Times New Roman" w:cs="宋体" w:hint="eastAsia"/>
          <w:noProof/>
          <w:kern w:val="0"/>
          <w:szCs w:val="21"/>
        </w:rPr>
        <w:t>10%</w:t>
      </w:r>
      <w:r w:rsidR="00124FB2" w:rsidRPr="00124FB2">
        <w:rPr>
          <w:rFonts w:ascii="Times New Roman" w:hAnsi="Times New Roman" w:cs="宋体" w:hint="eastAsia"/>
          <w:noProof/>
          <w:kern w:val="0"/>
          <w:szCs w:val="21"/>
        </w:rPr>
        <w:t>。凡教学仪器设备总值超过</w:t>
      </w:r>
      <w:r w:rsidR="00124FB2" w:rsidRPr="00124FB2">
        <w:rPr>
          <w:rFonts w:ascii="Times New Roman" w:hAnsi="Times New Roman" w:cs="宋体" w:hint="eastAsia"/>
          <w:noProof/>
          <w:kern w:val="0"/>
          <w:szCs w:val="21"/>
        </w:rPr>
        <w:t>1</w:t>
      </w:r>
      <w:r w:rsidR="00124FB2" w:rsidRPr="00124FB2">
        <w:rPr>
          <w:rFonts w:ascii="Times New Roman" w:hAnsi="Times New Roman" w:cs="宋体" w:hint="eastAsia"/>
          <w:noProof/>
          <w:kern w:val="0"/>
          <w:szCs w:val="21"/>
        </w:rPr>
        <w:t>亿元的高校，当年新增教学仪器设备值超过</w:t>
      </w:r>
      <w:r w:rsidR="00124FB2" w:rsidRPr="00124FB2">
        <w:rPr>
          <w:rFonts w:ascii="Times New Roman" w:hAnsi="Times New Roman" w:cs="宋体" w:hint="eastAsia"/>
          <w:noProof/>
          <w:kern w:val="0"/>
          <w:szCs w:val="21"/>
        </w:rPr>
        <w:t>1000</w:t>
      </w:r>
      <w:r w:rsidR="00124FB2" w:rsidRPr="00124FB2">
        <w:rPr>
          <w:rFonts w:ascii="Times New Roman" w:hAnsi="Times New Roman" w:cs="宋体" w:hint="eastAsia"/>
          <w:noProof/>
          <w:kern w:val="0"/>
          <w:szCs w:val="21"/>
        </w:rPr>
        <w:t>万元，该项指标即为合格。</w:t>
      </w:r>
    </w:p>
    <w:p w14:paraId="54DCAD00" w14:textId="20E26788" w:rsidR="00421696" w:rsidRPr="00D33C80" w:rsidRDefault="00D83148" w:rsidP="00D33C8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生均教学科研仪器设备值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普通高校教学与科研仪器设备总资产值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折合在校生数</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4B509A">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综合、师范、民族院校，工科、农、林院校和医学院校≥</w:t>
      </w:r>
      <w:r w:rsidR="00124FB2" w:rsidRPr="00124FB2">
        <w:rPr>
          <w:rFonts w:ascii="Times New Roman" w:hAnsi="Times New Roman" w:cs="宋体" w:hint="eastAsia"/>
          <w:noProof/>
          <w:kern w:val="0"/>
          <w:szCs w:val="21"/>
        </w:rPr>
        <w:t>5000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生，体育、艺术院校≥</w:t>
      </w:r>
      <w:r w:rsidR="00124FB2" w:rsidRPr="00124FB2">
        <w:rPr>
          <w:rFonts w:ascii="Times New Roman" w:hAnsi="Times New Roman" w:cs="宋体" w:hint="eastAsia"/>
          <w:noProof/>
          <w:kern w:val="0"/>
          <w:szCs w:val="21"/>
        </w:rPr>
        <w:t>4000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生，语文、财经、政法院校≥</w:t>
      </w:r>
      <w:r w:rsidR="00124FB2" w:rsidRPr="00124FB2">
        <w:rPr>
          <w:rFonts w:ascii="Times New Roman" w:hAnsi="Times New Roman" w:cs="宋体" w:hint="eastAsia"/>
          <w:noProof/>
          <w:kern w:val="0"/>
          <w:szCs w:val="21"/>
        </w:rPr>
        <w:t>3000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w:t>
      </w:r>
      <w:r w:rsidR="00421696" w:rsidRPr="004967E1">
        <w:rPr>
          <w:rFonts w:ascii="Times New Roman" w:eastAsia="仿宋_GB2312" w:hAnsi="Times New Roman"/>
          <w:sz w:val="28"/>
          <w:szCs w:val="28"/>
        </w:rPr>
        <w:br w:type="page"/>
      </w:r>
    </w:p>
    <w:p w14:paraId="30E5AB33" w14:textId="77777777"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421696" w:rsidRPr="006079F3" w14:paraId="411CE176" w14:textId="77777777" w:rsidTr="00CD5AB3">
        <w:trPr>
          <w:trHeight w:val="521"/>
          <w:tblHeader/>
          <w:jc w:val="center"/>
        </w:trPr>
        <w:tc>
          <w:tcPr>
            <w:tcW w:w="1204" w:type="dxa"/>
            <w:shd w:val="clear" w:color="auto" w:fill="auto"/>
            <w:vAlign w:val="center"/>
          </w:tcPr>
          <w:p w14:paraId="75E580F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14:paraId="009181D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14:paraId="692EBD31"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14:paraId="3F234831" w14:textId="77777777" w:rsidTr="00CD5AB3">
        <w:trPr>
          <w:trHeight w:val="521"/>
          <w:jc w:val="center"/>
        </w:trPr>
        <w:tc>
          <w:tcPr>
            <w:tcW w:w="1204" w:type="dxa"/>
            <w:vMerge w:val="restart"/>
            <w:shd w:val="clear" w:color="auto" w:fill="auto"/>
            <w:vAlign w:val="center"/>
          </w:tcPr>
          <w:p w14:paraId="0C0236F3" w14:textId="77777777" w:rsidR="00421696" w:rsidRPr="006079F3" w:rsidRDefault="00421696" w:rsidP="006079F3">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14:paraId="4C02BBE7"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14:paraId="1FEF6C87" w14:textId="077A84AC"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w:t>
            </w:r>
            <w:r w:rsidR="00C77829"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421696" w:rsidRPr="006079F3" w14:paraId="1E12AE68" w14:textId="77777777" w:rsidTr="00CD5AB3">
        <w:trPr>
          <w:trHeight w:val="601"/>
          <w:jc w:val="center"/>
        </w:trPr>
        <w:tc>
          <w:tcPr>
            <w:tcW w:w="1204" w:type="dxa"/>
            <w:vMerge/>
            <w:shd w:val="clear" w:color="auto" w:fill="auto"/>
            <w:vAlign w:val="center"/>
          </w:tcPr>
          <w:p w14:paraId="47954EC6"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45FBED0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14:textId="77777777"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421696" w:rsidRPr="006079F3" w14:paraId="65458236" w14:textId="77777777" w:rsidTr="00CD5AB3">
        <w:trPr>
          <w:trHeight w:val="425"/>
          <w:jc w:val="center"/>
        </w:trPr>
        <w:tc>
          <w:tcPr>
            <w:tcW w:w="1204" w:type="dxa"/>
            <w:vMerge/>
            <w:shd w:val="clear" w:color="auto" w:fill="auto"/>
            <w:vAlign w:val="center"/>
          </w:tcPr>
          <w:p w14:paraId="4DB97D2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proofErr w:type="gramStart"/>
            <w:r w:rsidRPr="006079F3">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14:paraId="7BF79CC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421696" w:rsidRPr="006079F3" w14:paraId="75B6830B" w14:textId="77777777" w:rsidTr="00CD5AB3">
        <w:trPr>
          <w:trHeight w:val="2220"/>
          <w:jc w:val="center"/>
        </w:trPr>
        <w:tc>
          <w:tcPr>
            <w:tcW w:w="1204" w:type="dxa"/>
            <w:vMerge/>
            <w:shd w:val="clear" w:color="auto" w:fill="auto"/>
            <w:vAlign w:val="center"/>
          </w:tcPr>
          <w:p w14:paraId="36A13340"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137EBB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14:textId="0B1439A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w:t>
            </w:r>
            <w:proofErr w:type="gramStart"/>
            <w:r w:rsidRPr="006079F3">
              <w:rPr>
                <w:rFonts w:ascii="Times New Roman" w:hAnsi="Times New Roman" w:cs="宋体" w:hint="eastAsia"/>
                <w:color w:val="000000"/>
                <w:kern w:val="0"/>
                <w:szCs w:val="21"/>
              </w:rPr>
              <w:t>和思政课程</w:t>
            </w:r>
            <w:proofErr w:type="gramEnd"/>
            <w:r w:rsidRPr="006079F3">
              <w:rPr>
                <w:rFonts w:ascii="Times New Roman" w:hAnsi="Times New Roman" w:cs="宋体" w:hint="eastAsia"/>
                <w:color w:val="000000"/>
                <w:kern w:val="0"/>
                <w:szCs w:val="21"/>
              </w:rPr>
              <w:t>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14:paraId="75B611F8" w14:textId="631410AF"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宋体" w:hint="eastAsia"/>
                <w:color w:val="000000"/>
                <w:kern w:val="0"/>
                <w:szCs w:val="21"/>
              </w:rPr>
              <w:t>思政课</w:t>
            </w:r>
            <w:proofErr w:type="gramEnd"/>
            <w:r w:rsidR="00346329">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sidR="00346329">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006079F3" w:rsidRPr="006079F3">
              <w:rPr>
                <w:rFonts w:ascii="Times New Roman" w:hAnsi="Times New Roman" w:cs="宋体" w:hint="eastAsia"/>
                <w:color w:val="000000"/>
                <w:kern w:val="0"/>
                <w:szCs w:val="21"/>
              </w:rPr>
              <w:t>≥</w:t>
            </w:r>
            <w:r w:rsidR="006079F3" w:rsidRPr="006079F3">
              <w:rPr>
                <w:rFonts w:ascii="Times New Roman" w:hAnsi="Times New Roman" w:cs="宋体" w:hint="eastAsia"/>
                <w:color w:val="000000"/>
                <w:kern w:val="0"/>
                <w:szCs w:val="21"/>
              </w:rPr>
              <w:t>1:350</w:t>
            </w:r>
          </w:p>
          <w:p w14:paraId="64DC5A97" w14:textId="25D99365" w:rsidR="00421696" w:rsidRPr="006079F3" w:rsidRDefault="00421696"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002B5C7E" w:rsidRPr="002B5C7E">
              <w:rPr>
                <w:rFonts w:ascii="Times New Roman" w:hAnsi="Times New Roman" w:cs="Times New Roman" w:hint="eastAsia"/>
                <w:szCs w:val="21"/>
              </w:rPr>
              <w:t>≥</w:t>
            </w:r>
            <w:r w:rsidR="002B5C7E" w:rsidRPr="002B5C7E">
              <w:rPr>
                <w:rFonts w:ascii="Times New Roman" w:hAnsi="Times New Roman" w:cs="Times New Roman" w:hint="eastAsia"/>
                <w:szCs w:val="21"/>
              </w:rPr>
              <w:t>1:100</w:t>
            </w:r>
          </w:p>
          <w:p w14:paraId="748C4AAA" w14:textId="36792DD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Times New Roman" w:hint="eastAsia"/>
                <w:szCs w:val="21"/>
              </w:rPr>
              <w:t>生均思政工</w:t>
            </w:r>
            <w:proofErr w:type="gramEnd"/>
            <w:r w:rsidRPr="006079F3">
              <w:rPr>
                <w:rFonts w:ascii="Times New Roman" w:hAnsi="Times New Roman" w:cs="Times New Roman" w:hint="eastAsia"/>
                <w:szCs w:val="21"/>
              </w:rPr>
              <w:t>作和党务工作队伍建设专项经费</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20</w:t>
            </w:r>
            <w:r w:rsidR="006079F3" w:rsidRPr="006079F3">
              <w:rPr>
                <w:rFonts w:ascii="Times New Roman" w:hAnsi="Times New Roman" w:cs="Times New Roman" w:hint="eastAsia"/>
                <w:szCs w:val="21"/>
              </w:rPr>
              <w:t>元</w:t>
            </w:r>
          </w:p>
          <w:p w14:paraId="4519469B" w14:textId="52043069"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w:t>
            </w:r>
            <w:proofErr w:type="gramStart"/>
            <w:r w:rsidRPr="006079F3">
              <w:rPr>
                <w:rFonts w:ascii="Times New Roman" w:hAnsi="Times New Roman" w:cs="Times New Roman" w:hint="eastAsia"/>
                <w:szCs w:val="21"/>
              </w:rPr>
              <w:t>均网络思</w:t>
            </w:r>
            <w:proofErr w:type="gramEnd"/>
            <w:r w:rsidRPr="006079F3">
              <w:rPr>
                <w:rFonts w:ascii="Times New Roman" w:hAnsi="Times New Roman" w:cs="Times New Roman" w:hint="eastAsia"/>
                <w:szCs w:val="21"/>
              </w:rPr>
              <w:t>政工作专项经费</w:t>
            </w:r>
            <w:r w:rsidR="006079F3" w:rsidRPr="006079F3">
              <w:rPr>
                <w:rFonts w:ascii="Times New Roman" w:hAnsi="Times New Roman" w:cs="Times New Roman" w:hint="eastAsia"/>
                <w:szCs w:val="21"/>
              </w:rPr>
              <w:t>≥</w:t>
            </w:r>
            <w:r w:rsidR="00346329">
              <w:rPr>
                <w:rFonts w:ascii="Times New Roman" w:hAnsi="Times New Roman" w:cs="Times New Roman"/>
                <w:szCs w:val="21"/>
              </w:rPr>
              <w:t>4</w:t>
            </w:r>
            <w:r w:rsidR="006079F3" w:rsidRPr="006079F3">
              <w:rPr>
                <w:rFonts w:ascii="Times New Roman" w:hAnsi="Times New Roman" w:cs="Times New Roman" w:hint="eastAsia"/>
                <w:szCs w:val="21"/>
              </w:rPr>
              <w:t>0</w:t>
            </w:r>
            <w:r w:rsidR="006079F3" w:rsidRPr="006079F3">
              <w:rPr>
                <w:rFonts w:ascii="Times New Roman" w:hAnsi="Times New Roman" w:cs="Times New Roman" w:hint="eastAsia"/>
                <w:szCs w:val="21"/>
              </w:rPr>
              <w:t>元</w:t>
            </w:r>
          </w:p>
        </w:tc>
      </w:tr>
      <w:tr w:rsidR="00421696" w:rsidRPr="006079F3" w14:paraId="3C8BA5CD" w14:textId="77777777" w:rsidTr="00CD5AB3">
        <w:trPr>
          <w:trHeight w:val="795"/>
          <w:jc w:val="center"/>
        </w:trPr>
        <w:tc>
          <w:tcPr>
            <w:tcW w:w="1204" w:type="dxa"/>
            <w:vMerge/>
            <w:shd w:val="clear" w:color="auto" w:fill="auto"/>
            <w:vAlign w:val="center"/>
          </w:tcPr>
          <w:p w14:paraId="75CE3BE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03DDC18D"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w:t>
            </w:r>
            <w:proofErr w:type="gramStart"/>
            <w:r w:rsidRPr="006079F3">
              <w:rPr>
                <w:rFonts w:ascii="Times New Roman" w:hAnsi="Times New Roman" w:cs="宋体" w:hint="eastAsia"/>
                <w:color w:val="000000"/>
                <w:kern w:val="0"/>
                <w:szCs w:val="21"/>
              </w:rPr>
              <w:t>课程思政示范</w:t>
            </w:r>
            <w:proofErr w:type="gramEnd"/>
            <w:r w:rsidRPr="006079F3">
              <w:rPr>
                <w:rFonts w:ascii="Times New Roman" w:hAnsi="Times New Roman" w:cs="宋体" w:hint="eastAsia"/>
                <w:color w:val="000000"/>
                <w:kern w:val="0"/>
                <w:szCs w:val="21"/>
              </w:rPr>
              <w:t>课程、课程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研究示范中心以及课程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421696" w:rsidRPr="006079F3" w14:paraId="365BD785" w14:textId="77777777" w:rsidTr="00CD5AB3">
        <w:trPr>
          <w:trHeight w:val="453"/>
          <w:jc w:val="center"/>
        </w:trPr>
        <w:tc>
          <w:tcPr>
            <w:tcW w:w="1204" w:type="dxa"/>
            <w:vMerge/>
            <w:shd w:val="clear" w:color="auto" w:fill="auto"/>
            <w:vAlign w:val="center"/>
          </w:tcPr>
          <w:p w14:paraId="54648782"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2FAF5E7E"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421696" w:rsidRPr="006079F3" w14:paraId="2E283668" w14:textId="77777777" w:rsidTr="00CD5AB3">
        <w:trPr>
          <w:trHeight w:val="521"/>
          <w:jc w:val="center"/>
        </w:trPr>
        <w:tc>
          <w:tcPr>
            <w:tcW w:w="1204" w:type="dxa"/>
            <w:vMerge/>
            <w:shd w:val="clear" w:color="auto" w:fill="auto"/>
            <w:vAlign w:val="center"/>
          </w:tcPr>
          <w:p w14:paraId="7C67CFA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14:paraId="796EE3D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421696" w:rsidRPr="006079F3" w14:paraId="7508ADE5" w14:textId="77777777" w:rsidTr="00CD5AB3">
        <w:trPr>
          <w:trHeight w:val="846"/>
          <w:jc w:val="center"/>
        </w:trPr>
        <w:tc>
          <w:tcPr>
            <w:tcW w:w="1204" w:type="dxa"/>
            <w:vMerge/>
            <w:shd w:val="clear" w:color="auto" w:fill="auto"/>
            <w:vAlign w:val="center"/>
          </w:tcPr>
          <w:p w14:paraId="57BBF258"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4D0D8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421696" w:rsidRPr="006079F3" w14:paraId="2469C927" w14:textId="77777777" w:rsidTr="00CD5AB3">
        <w:trPr>
          <w:trHeight w:val="694"/>
          <w:jc w:val="center"/>
        </w:trPr>
        <w:tc>
          <w:tcPr>
            <w:tcW w:w="1204" w:type="dxa"/>
            <w:vMerge/>
            <w:shd w:val="clear" w:color="auto" w:fill="auto"/>
            <w:vAlign w:val="center"/>
          </w:tcPr>
          <w:p w14:paraId="69042C3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20335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14:paraId="4559D046" w14:textId="1A676CDC" w:rsidR="002B5C7E" w:rsidRPr="006079F3" w:rsidRDefault="002B5C7E" w:rsidP="002B5C7E">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00BE4EBF"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14:paraId="0F0DE655" w14:textId="0E00C12C"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002B5C7E" w:rsidRPr="00761DD6">
              <w:rPr>
                <w:rFonts w:ascii="Times New Roman" w:hAnsi="Times New Roman" w:cs="宋体" w:hint="eastAsia"/>
                <w:noProof/>
                <w:kern w:val="0"/>
                <w:szCs w:val="21"/>
              </w:rPr>
              <w:t>教学日常运行支出占经常性预算内教育事业费拨款</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205</w:t>
            </w:r>
            <w:r w:rsidR="002B5C7E" w:rsidRPr="005200BE">
              <w:rPr>
                <w:rFonts w:ascii="Times New Roman" w:hAnsi="Times New Roman" w:cs="宋体" w:hint="eastAsia"/>
                <w:noProof/>
                <w:kern w:val="0"/>
                <w:szCs w:val="21"/>
              </w:rPr>
              <w:t>类教育拨款扣除专项拨款）</w:t>
            </w:r>
            <w:r w:rsidR="002B5C7E" w:rsidRPr="00761DD6">
              <w:rPr>
                <w:rFonts w:ascii="Times New Roman" w:hAnsi="Times New Roman" w:cs="宋体" w:hint="eastAsia"/>
                <w:noProof/>
                <w:kern w:val="0"/>
                <w:szCs w:val="21"/>
              </w:rPr>
              <w:t>与学费收入之和的比例</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13%</w:t>
            </w:r>
            <w:r w:rsidR="002B5C7E">
              <w:rPr>
                <w:rFonts w:ascii="Times New Roman" w:hAnsi="Times New Roman" w:cs="宋体" w:hint="eastAsia"/>
                <w:noProof/>
                <w:kern w:val="0"/>
                <w:szCs w:val="21"/>
              </w:rPr>
              <w:t>（</w:t>
            </w:r>
            <w:r w:rsidR="002B5C7E" w:rsidRPr="00761DD6">
              <w:rPr>
                <w:rFonts w:ascii="Times New Roman" w:hAnsi="Times New Roman" w:cs="宋体" w:hint="eastAsia"/>
                <w:noProof/>
                <w:kern w:val="0"/>
                <w:szCs w:val="21"/>
              </w:rPr>
              <w:t>教学日常运行支出</w:t>
            </w:r>
            <w:r w:rsidR="002B5C7E">
              <w:rPr>
                <w:rFonts w:ascii="Times New Roman" w:hAnsi="Times New Roman" w:cs="宋体" w:hint="eastAsia"/>
                <w:noProof/>
                <w:kern w:val="0"/>
                <w:szCs w:val="21"/>
              </w:rPr>
              <w:t>统计要求见备注</w:t>
            </w:r>
            <w:r w:rsidR="00BE4EBF">
              <w:rPr>
                <w:rFonts w:ascii="Times New Roman" w:hAnsi="Times New Roman" w:cs="宋体"/>
                <w:noProof/>
                <w:kern w:val="0"/>
                <w:szCs w:val="21"/>
              </w:rPr>
              <w:t>5</w:t>
            </w:r>
            <w:r w:rsidR="002B5C7E">
              <w:rPr>
                <w:rFonts w:ascii="Times New Roman" w:hAnsi="Times New Roman" w:cs="宋体" w:hint="eastAsia"/>
                <w:noProof/>
                <w:kern w:val="0"/>
                <w:szCs w:val="21"/>
              </w:rPr>
              <w:t>）</w:t>
            </w:r>
          </w:p>
          <w:p w14:paraId="6B367DA1" w14:textId="5C48922A" w:rsidR="00421696" w:rsidRPr="002B5C7E" w:rsidRDefault="00421696" w:rsidP="002B5C7E">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6</w:t>
            </w:r>
            <w:r w:rsidR="002B5C7E">
              <w:rPr>
                <w:rFonts w:ascii="Times New Roman" w:hAnsi="Times New Roman" w:cs="宋体" w:hint="eastAsia"/>
                <w:noProof/>
                <w:kern w:val="0"/>
                <w:szCs w:val="21"/>
              </w:rPr>
              <w:t>）</w:t>
            </w:r>
          </w:p>
          <w:p w14:paraId="247E82B9" w14:textId="419AA8FC"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w:t>
            </w:r>
            <w:proofErr w:type="gramStart"/>
            <w:r w:rsidRPr="006079F3">
              <w:rPr>
                <w:rFonts w:ascii="Times New Roman" w:hAnsi="Times New Roman" w:cs="宋体" w:hint="eastAsia"/>
                <w:kern w:val="0"/>
                <w:szCs w:val="21"/>
              </w:rPr>
              <w:t>均教学</w:t>
            </w:r>
            <w:proofErr w:type="gramEnd"/>
            <w:r w:rsidRPr="006079F3">
              <w:rPr>
                <w:rFonts w:ascii="Times New Roman" w:hAnsi="Times New Roman" w:cs="宋体" w:hint="eastAsia"/>
                <w:kern w:val="0"/>
                <w:szCs w:val="21"/>
              </w:rPr>
              <w:t>科研仪器设备值</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7</w:t>
            </w:r>
            <w:r w:rsidR="002B5C7E">
              <w:rPr>
                <w:rFonts w:ascii="Times New Roman" w:hAnsi="Times New Roman" w:cs="宋体" w:hint="eastAsia"/>
                <w:noProof/>
                <w:kern w:val="0"/>
                <w:szCs w:val="21"/>
              </w:rPr>
              <w:t>）</w:t>
            </w:r>
          </w:p>
        </w:tc>
      </w:tr>
      <w:tr w:rsidR="00421696" w:rsidRPr="006079F3" w14:paraId="5B08CA4E" w14:textId="77777777" w:rsidTr="00CD5AB3">
        <w:trPr>
          <w:trHeight w:val="569"/>
          <w:jc w:val="center"/>
        </w:trPr>
        <w:tc>
          <w:tcPr>
            <w:tcW w:w="1204" w:type="dxa"/>
            <w:vMerge/>
            <w:shd w:val="clear" w:color="auto" w:fill="auto"/>
            <w:vAlign w:val="center"/>
          </w:tcPr>
          <w:p w14:paraId="09569DC3"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5AEEE4FB"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421696" w:rsidRPr="006079F3" w14:paraId="63E70B5A" w14:textId="77777777" w:rsidTr="00897974">
        <w:trPr>
          <w:trHeight w:val="595"/>
          <w:jc w:val="center"/>
        </w:trPr>
        <w:tc>
          <w:tcPr>
            <w:tcW w:w="1204" w:type="dxa"/>
            <w:vMerge w:val="restart"/>
            <w:shd w:val="clear" w:color="auto" w:fill="auto"/>
            <w:vAlign w:val="center"/>
          </w:tcPr>
          <w:p w14:paraId="7B4601FA"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14:paraId="47C6C66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14:paraId="2FB5937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421696" w:rsidRPr="006079F3" w14:paraId="3E1579FE" w14:textId="77777777" w:rsidTr="00CD5AB3">
        <w:trPr>
          <w:trHeight w:val="382"/>
          <w:jc w:val="center"/>
        </w:trPr>
        <w:tc>
          <w:tcPr>
            <w:tcW w:w="1204" w:type="dxa"/>
            <w:vMerge/>
            <w:shd w:val="clear" w:color="auto" w:fill="auto"/>
            <w:vAlign w:val="center"/>
          </w:tcPr>
          <w:p w14:paraId="31AB74B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9A904A5"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14:textId="77777777" w:rsidR="00421696" w:rsidRPr="006079F3" w:rsidRDefault="00421696" w:rsidP="006079F3">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14:paraId="714643A0" w14:textId="2D4BF1C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学分</w:t>
            </w:r>
          </w:p>
          <w:p w14:paraId="2F9D3C0D" w14:textId="23DD4ED3"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32</w:t>
            </w:r>
            <w:r w:rsidR="002B5C7E" w:rsidRPr="002B5C7E">
              <w:rPr>
                <w:rFonts w:ascii="Times New Roman" w:hAnsi="Times New Roman" w:cs="宋体" w:hint="eastAsia"/>
                <w:kern w:val="0"/>
                <w:szCs w:val="21"/>
              </w:rPr>
              <w:t>学时</w:t>
            </w:r>
          </w:p>
        </w:tc>
      </w:tr>
      <w:tr w:rsidR="00421696" w:rsidRPr="006079F3" w14:paraId="1249507E" w14:textId="77777777" w:rsidTr="00CD5AB3">
        <w:trPr>
          <w:trHeight w:val="58"/>
          <w:jc w:val="center"/>
        </w:trPr>
        <w:tc>
          <w:tcPr>
            <w:tcW w:w="1204" w:type="dxa"/>
            <w:vMerge/>
            <w:shd w:val="clear" w:color="auto" w:fill="auto"/>
            <w:vAlign w:val="center"/>
          </w:tcPr>
          <w:p w14:paraId="58F5D2C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A2E28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14:paraId="4A008D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421696" w:rsidRPr="006079F3" w14:paraId="5EF9B364" w14:textId="77777777" w:rsidTr="00CD5AB3">
        <w:trPr>
          <w:trHeight w:val="499"/>
          <w:jc w:val="center"/>
        </w:trPr>
        <w:tc>
          <w:tcPr>
            <w:tcW w:w="1204" w:type="dxa"/>
            <w:vMerge/>
            <w:shd w:val="clear" w:color="auto" w:fill="auto"/>
            <w:vAlign w:val="center"/>
          </w:tcPr>
          <w:p w14:paraId="21A1AF4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2CE889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85AF979" w14:textId="77777777" w:rsidR="00421696" w:rsidRPr="006079F3" w:rsidRDefault="00421696" w:rsidP="006079F3">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421696" w:rsidRPr="006079F3" w14:paraId="43C2EDDD" w14:textId="77777777" w:rsidTr="00897974">
        <w:trPr>
          <w:trHeight w:val="1727"/>
          <w:jc w:val="center"/>
        </w:trPr>
        <w:tc>
          <w:tcPr>
            <w:tcW w:w="1204" w:type="dxa"/>
            <w:vMerge/>
            <w:shd w:val="clear" w:color="auto" w:fill="auto"/>
            <w:vAlign w:val="center"/>
          </w:tcPr>
          <w:p w14:paraId="2C63F6B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14:textId="77777777" w:rsidR="00421696" w:rsidRPr="006079F3" w:rsidRDefault="00421696" w:rsidP="006079F3">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14:paraId="2865FF5A"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14:paraId="6C01FA9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14:paraId="22F70CA2"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7AAC68E8"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4341861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B9F5448" w14:textId="77777777" w:rsidTr="00CD5AB3">
        <w:trPr>
          <w:trHeight w:val="397"/>
          <w:jc w:val="center"/>
        </w:trPr>
        <w:tc>
          <w:tcPr>
            <w:tcW w:w="1204" w:type="dxa"/>
            <w:vMerge/>
            <w:shd w:val="clear" w:color="auto" w:fill="auto"/>
          </w:tcPr>
          <w:p w14:paraId="282BFD4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A00C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tcPr>
          <w:p w14:paraId="290F01FA" w14:textId="77777777" w:rsidR="00421696" w:rsidRPr="006079F3" w:rsidRDefault="00421696" w:rsidP="006079F3">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14:paraId="7EB33909"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3CA00D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632FCB83"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541FF90" w14:textId="77777777" w:rsidTr="00CD5AB3">
        <w:trPr>
          <w:trHeight w:val="381"/>
          <w:jc w:val="center"/>
        </w:trPr>
        <w:tc>
          <w:tcPr>
            <w:tcW w:w="1204" w:type="dxa"/>
            <w:vMerge/>
            <w:shd w:val="clear" w:color="auto" w:fill="auto"/>
            <w:vAlign w:val="center"/>
          </w:tcPr>
          <w:p w14:paraId="6A711303"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EF35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14:paraId="215782C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1CEB9F13" w14:textId="77777777" w:rsidTr="00CD5AB3">
        <w:trPr>
          <w:trHeight w:val="499"/>
          <w:jc w:val="center"/>
        </w:trPr>
        <w:tc>
          <w:tcPr>
            <w:tcW w:w="1204" w:type="dxa"/>
            <w:vMerge/>
            <w:shd w:val="clear" w:color="auto" w:fill="auto"/>
          </w:tcPr>
          <w:p w14:paraId="3FF6124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27F4E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3DEB03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69DD8D53" w14:textId="77777777" w:rsidTr="00CD5AB3">
        <w:trPr>
          <w:trHeight w:val="499"/>
          <w:jc w:val="center"/>
        </w:trPr>
        <w:tc>
          <w:tcPr>
            <w:tcW w:w="1204" w:type="dxa"/>
            <w:vMerge/>
            <w:shd w:val="clear" w:color="auto" w:fill="auto"/>
          </w:tcPr>
          <w:p w14:paraId="164265D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C4A671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w:t>
            </w:r>
            <w:proofErr w:type="gramStart"/>
            <w:r w:rsidRPr="006079F3">
              <w:rPr>
                <w:rFonts w:ascii="Times New Roman" w:hAnsi="Times New Roman" w:cs="宋体"/>
                <w:color w:val="000000"/>
                <w:kern w:val="0"/>
                <w:szCs w:val="21"/>
              </w:rPr>
              <w:t>微专业</w:t>
            </w:r>
            <w:proofErr w:type="gramEnd"/>
            <w:r w:rsidRPr="006079F3">
              <w:rPr>
                <w:rFonts w:ascii="Times New Roman" w:hAnsi="Times New Roman" w:cs="宋体"/>
                <w:color w:val="000000"/>
                <w:kern w:val="0"/>
                <w:szCs w:val="21"/>
              </w:rPr>
              <w:t>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421696" w:rsidRPr="006079F3" w14:paraId="02BDADD0" w14:textId="77777777" w:rsidTr="00CD5AB3">
        <w:trPr>
          <w:trHeight w:val="558"/>
          <w:jc w:val="center"/>
        </w:trPr>
        <w:tc>
          <w:tcPr>
            <w:tcW w:w="1204" w:type="dxa"/>
            <w:vMerge/>
            <w:shd w:val="clear" w:color="auto" w:fill="auto"/>
          </w:tcPr>
          <w:p w14:paraId="7383869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14:paraId="7E81C734"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14:paraId="53C40409" w14:textId="36B40B5E"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002B5C7E" w:rsidRPr="002B5C7E">
              <w:rPr>
                <w:rFonts w:ascii="Times New Roman" w:hAnsi="Times New Roman" w:cs="宋体" w:hint="eastAsia"/>
                <w:color w:val="000000"/>
                <w:kern w:val="0"/>
                <w:szCs w:val="21"/>
              </w:rPr>
              <w:t>（人文社科类专业≥</w:t>
            </w:r>
            <w:r w:rsidR="002B5C7E" w:rsidRPr="002B5C7E">
              <w:rPr>
                <w:rFonts w:ascii="Times New Roman" w:hAnsi="Times New Roman" w:cs="宋体" w:hint="eastAsia"/>
                <w:color w:val="000000"/>
                <w:kern w:val="0"/>
                <w:szCs w:val="21"/>
              </w:rPr>
              <w:t>15%</w:t>
            </w:r>
            <w:r w:rsidR="002B5C7E" w:rsidRPr="002B5C7E">
              <w:rPr>
                <w:rFonts w:ascii="Times New Roman" w:hAnsi="Times New Roman" w:cs="宋体" w:hint="eastAsia"/>
                <w:color w:val="000000"/>
                <w:kern w:val="0"/>
                <w:szCs w:val="21"/>
              </w:rPr>
              <w:t>，理工农</w:t>
            </w:r>
            <w:proofErr w:type="gramStart"/>
            <w:r w:rsidR="002B5C7E" w:rsidRPr="002B5C7E">
              <w:rPr>
                <w:rFonts w:ascii="Times New Roman" w:hAnsi="Times New Roman" w:cs="宋体" w:hint="eastAsia"/>
                <w:color w:val="000000"/>
                <w:kern w:val="0"/>
                <w:szCs w:val="21"/>
              </w:rPr>
              <w:t>医</w:t>
            </w:r>
            <w:proofErr w:type="gramEnd"/>
            <w:r w:rsidR="002B5C7E" w:rsidRPr="002B5C7E">
              <w:rPr>
                <w:rFonts w:ascii="Times New Roman" w:hAnsi="Times New Roman" w:cs="宋体" w:hint="eastAsia"/>
                <w:color w:val="000000"/>
                <w:kern w:val="0"/>
                <w:szCs w:val="21"/>
              </w:rPr>
              <w:t>类专业≥</w:t>
            </w:r>
            <w:r w:rsidR="002B5C7E" w:rsidRPr="002B5C7E">
              <w:rPr>
                <w:rFonts w:ascii="Times New Roman" w:hAnsi="Times New Roman" w:cs="宋体" w:hint="eastAsia"/>
                <w:color w:val="000000"/>
                <w:kern w:val="0"/>
                <w:szCs w:val="21"/>
              </w:rPr>
              <w:t>25%</w:t>
            </w:r>
            <w:r w:rsidR="002B5C7E" w:rsidRPr="002B5C7E">
              <w:rPr>
                <w:rFonts w:ascii="Times New Roman" w:hAnsi="Times New Roman" w:cs="宋体" w:hint="eastAsia"/>
                <w:color w:val="000000"/>
                <w:kern w:val="0"/>
                <w:szCs w:val="21"/>
              </w:rPr>
              <w:t>）</w:t>
            </w:r>
          </w:p>
          <w:p w14:paraId="21DBA7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421696" w:rsidRPr="006079F3" w14:paraId="408AFC48" w14:textId="77777777" w:rsidTr="00CD5AB3">
        <w:trPr>
          <w:trHeight w:val="397"/>
          <w:jc w:val="center"/>
        </w:trPr>
        <w:tc>
          <w:tcPr>
            <w:tcW w:w="1204" w:type="dxa"/>
            <w:vMerge/>
            <w:shd w:val="clear" w:color="auto" w:fill="auto"/>
          </w:tcPr>
          <w:p w14:paraId="41C1BCF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07BE0C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14:paraId="7C1AC97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14:paraId="2AB017BA" w14:textId="77777777" w:rsidR="00421696" w:rsidRPr="006079F3" w:rsidRDefault="00421696" w:rsidP="006079F3">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421696" w:rsidRPr="006079F3" w14:paraId="7070A4C3" w14:textId="77777777" w:rsidTr="00CD5AB3">
        <w:trPr>
          <w:trHeight w:val="504"/>
          <w:jc w:val="center"/>
        </w:trPr>
        <w:tc>
          <w:tcPr>
            <w:tcW w:w="1204" w:type="dxa"/>
            <w:vMerge/>
            <w:shd w:val="clear" w:color="auto" w:fill="auto"/>
          </w:tcPr>
          <w:p w14:paraId="2EFD3B7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3DEE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964C85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14:paraId="38D8CE57" w14:textId="77777777" w:rsidR="00421696" w:rsidRPr="006079F3" w:rsidRDefault="00421696" w:rsidP="006079F3">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421696" w:rsidRPr="006079F3" w14:paraId="489E487C" w14:textId="77777777" w:rsidTr="00CD5AB3">
        <w:trPr>
          <w:trHeight w:val="426"/>
          <w:jc w:val="center"/>
        </w:trPr>
        <w:tc>
          <w:tcPr>
            <w:tcW w:w="1204" w:type="dxa"/>
            <w:vMerge/>
            <w:shd w:val="clear" w:color="auto" w:fill="auto"/>
          </w:tcPr>
          <w:p w14:paraId="2C6DBFC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96327B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14:paraId="155D34B6" w14:textId="79E9F5F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w:t>
            </w:r>
            <w:r w:rsidR="00564D68" w:rsidRPr="006079F3">
              <w:rPr>
                <w:rFonts w:ascii="Times New Roman" w:hAnsi="Times New Roman" w:cs="宋体" w:hint="eastAsia"/>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w:t>
            </w:r>
            <w:r w:rsidR="00564D68"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科研课题情况</w:t>
            </w:r>
            <w:r w:rsidR="00216259" w:rsidRPr="006079F3">
              <w:rPr>
                <w:rFonts w:ascii="Times New Roman" w:hAnsi="Times New Roman" w:cs="宋体" w:hint="eastAsia"/>
                <w:color w:val="000000"/>
                <w:kern w:val="0"/>
                <w:szCs w:val="21"/>
              </w:rPr>
              <w:t>及完成质量</w:t>
            </w:r>
          </w:p>
          <w:p w14:paraId="33BBD9C6" w14:textId="20768AD4"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44E82000" w14:textId="77777777" w:rsidTr="00CD5AB3">
        <w:trPr>
          <w:trHeight w:val="397"/>
          <w:jc w:val="center"/>
        </w:trPr>
        <w:tc>
          <w:tcPr>
            <w:tcW w:w="1204" w:type="dxa"/>
            <w:vMerge/>
            <w:shd w:val="clear" w:color="auto" w:fill="auto"/>
          </w:tcPr>
          <w:p w14:paraId="7B4FA8C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0B553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FD1780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14:textId="47C1F86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00564D68"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w:t>
            </w:r>
            <w:r w:rsidR="00216259" w:rsidRPr="006079F3">
              <w:rPr>
                <w:rFonts w:ascii="Times New Roman" w:hAnsi="Times New Roman" w:cs="宋体" w:hint="eastAsia"/>
                <w:color w:val="000000"/>
                <w:kern w:val="0"/>
                <w:szCs w:val="21"/>
              </w:rPr>
              <w:t>及完成质量</w:t>
            </w:r>
          </w:p>
          <w:p w14:paraId="06534E1B" w14:textId="6120A943"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16969894" w14:textId="77777777" w:rsidTr="00CD5AB3">
        <w:trPr>
          <w:trHeight w:val="397"/>
          <w:jc w:val="center"/>
        </w:trPr>
        <w:tc>
          <w:tcPr>
            <w:tcW w:w="1204" w:type="dxa"/>
            <w:vMerge/>
            <w:shd w:val="clear" w:color="auto" w:fill="auto"/>
          </w:tcPr>
          <w:p w14:paraId="182087B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14:textId="77777777" w:rsidR="00421696" w:rsidRPr="006079F3" w:rsidRDefault="00421696" w:rsidP="006079F3">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14:paraId="7EC99644"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421696" w:rsidRPr="006079F3" w14:paraId="0ECA0E6D" w14:textId="77777777" w:rsidTr="00CD5AB3">
        <w:trPr>
          <w:trHeight w:val="493"/>
          <w:jc w:val="center"/>
        </w:trPr>
        <w:tc>
          <w:tcPr>
            <w:tcW w:w="1204" w:type="dxa"/>
            <w:vMerge/>
            <w:shd w:val="clear" w:color="auto" w:fill="auto"/>
          </w:tcPr>
          <w:p w14:paraId="2A6832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A68C57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421696" w:rsidRPr="006079F3" w14:paraId="48F7CAC2" w14:textId="77777777" w:rsidTr="00CD5AB3">
        <w:trPr>
          <w:trHeight w:val="735"/>
          <w:jc w:val="center"/>
        </w:trPr>
        <w:tc>
          <w:tcPr>
            <w:tcW w:w="1204" w:type="dxa"/>
            <w:vMerge/>
            <w:shd w:val="clear" w:color="auto" w:fill="auto"/>
          </w:tcPr>
          <w:p w14:paraId="789816E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B39BA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14:paraId="229A68D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14:paraId="18B3E8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421696" w:rsidRPr="006079F3" w14:paraId="630D645B" w14:textId="77777777" w:rsidTr="00CD5AB3">
        <w:trPr>
          <w:trHeight w:val="515"/>
          <w:jc w:val="center"/>
        </w:trPr>
        <w:tc>
          <w:tcPr>
            <w:tcW w:w="1204" w:type="dxa"/>
            <w:vMerge/>
            <w:shd w:val="clear" w:color="auto" w:fill="auto"/>
          </w:tcPr>
          <w:p w14:paraId="652A41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14:paraId="251759D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14:paraId="0BDE691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14:paraId="6E737FD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14:paraId="5FFC09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421696" w:rsidRPr="006079F3" w14:paraId="10CBF2F0" w14:textId="77777777" w:rsidTr="00CD5AB3">
        <w:trPr>
          <w:trHeight w:val="397"/>
          <w:jc w:val="center"/>
        </w:trPr>
        <w:tc>
          <w:tcPr>
            <w:tcW w:w="1204" w:type="dxa"/>
            <w:vMerge/>
            <w:shd w:val="clear" w:color="auto" w:fill="auto"/>
          </w:tcPr>
          <w:p w14:paraId="13CFDDB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79631D"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3DC1AC3"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14:paraId="773A409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421696" w:rsidRPr="006079F3" w14:paraId="00490AC2" w14:textId="77777777" w:rsidTr="00CD5AB3">
        <w:trPr>
          <w:trHeight w:val="397"/>
          <w:jc w:val="center"/>
        </w:trPr>
        <w:tc>
          <w:tcPr>
            <w:tcW w:w="1204" w:type="dxa"/>
            <w:vMerge/>
            <w:shd w:val="clear" w:color="auto" w:fill="auto"/>
          </w:tcPr>
          <w:p w14:paraId="7B33A93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7EEAC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14:paraId="121FCA7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14:paraId="68A796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421696" w:rsidRPr="006079F3" w14:paraId="16C9411B" w14:textId="77777777" w:rsidTr="00897974">
        <w:trPr>
          <w:trHeight w:val="493"/>
          <w:jc w:val="center"/>
        </w:trPr>
        <w:tc>
          <w:tcPr>
            <w:tcW w:w="1204" w:type="dxa"/>
            <w:vMerge/>
            <w:shd w:val="clear" w:color="auto" w:fill="auto"/>
            <w:vAlign w:val="center"/>
          </w:tcPr>
          <w:p w14:paraId="0D2E572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5D2EA4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421696" w:rsidRPr="006079F3" w14:paraId="2244C68F" w14:textId="77777777" w:rsidTr="00897974">
        <w:trPr>
          <w:trHeight w:val="303"/>
          <w:jc w:val="center"/>
        </w:trPr>
        <w:tc>
          <w:tcPr>
            <w:tcW w:w="1204" w:type="dxa"/>
            <w:vMerge/>
            <w:shd w:val="clear" w:color="auto" w:fill="auto"/>
          </w:tcPr>
          <w:p w14:paraId="41D3701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7F0C0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421696" w:rsidRPr="006079F3" w14:paraId="376B9A2B" w14:textId="77777777" w:rsidTr="00CD5AB3">
        <w:trPr>
          <w:trHeight w:val="360"/>
          <w:jc w:val="center"/>
        </w:trPr>
        <w:tc>
          <w:tcPr>
            <w:tcW w:w="1204" w:type="dxa"/>
            <w:vMerge/>
            <w:shd w:val="clear" w:color="auto" w:fill="auto"/>
          </w:tcPr>
          <w:p w14:paraId="43821EB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1E0FFE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421696" w:rsidRPr="006079F3" w14:paraId="08FCB808" w14:textId="77777777" w:rsidTr="00897974">
        <w:trPr>
          <w:trHeight w:val="327"/>
          <w:jc w:val="center"/>
        </w:trPr>
        <w:tc>
          <w:tcPr>
            <w:tcW w:w="1204" w:type="dxa"/>
            <w:vMerge/>
            <w:shd w:val="clear" w:color="auto" w:fill="auto"/>
          </w:tcPr>
          <w:p w14:paraId="360640D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F203B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421696" w:rsidRPr="006079F3" w14:paraId="082C07C7" w14:textId="77777777" w:rsidTr="00897974">
        <w:trPr>
          <w:trHeight w:val="275"/>
          <w:jc w:val="center"/>
        </w:trPr>
        <w:tc>
          <w:tcPr>
            <w:tcW w:w="1204" w:type="dxa"/>
            <w:vMerge/>
            <w:shd w:val="clear" w:color="auto" w:fill="auto"/>
          </w:tcPr>
          <w:p w14:paraId="622CD1A3"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14:paraId="1D52AFB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14:paraId="015A516D" w14:textId="77777777" w:rsidTr="00CD5AB3">
        <w:trPr>
          <w:trHeight w:val="604"/>
          <w:jc w:val="center"/>
        </w:trPr>
        <w:tc>
          <w:tcPr>
            <w:tcW w:w="1204" w:type="dxa"/>
            <w:vMerge/>
            <w:shd w:val="clear" w:color="auto" w:fill="auto"/>
          </w:tcPr>
          <w:p w14:paraId="1C332048"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06A2C7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14:paraId="2ADC901B" w14:textId="77777777" w:rsidTr="00CD5AB3">
        <w:trPr>
          <w:trHeight w:val="604"/>
          <w:jc w:val="center"/>
        </w:trPr>
        <w:tc>
          <w:tcPr>
            <w:tcW w:w="1204" w:type="dxa"/>
            <w:vMerge/>
            <w:shd w:val="clear" w:color="auto" w:fill="auto"/>
          </w:tcPr>
          <w:p w14:paraId="00F267EB"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E8941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14:paraId="0F3350E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w:t>
            </w:r>
            <w:proofErr w:type="gramStart"/>
            <w:r w:rsidRPr="006079F3">
              <w:rPr>
                <w:rFonts w:ascii="Times New Roman" w:hAnsi="Times New Roman" w:cs="宋体" w:hint="eastAsia"/>
                <w:color w:val="000000"/>
                <w:kern w:val="0"/>
                <w:szCs w:val="21"/>
              </w:rPr>
              <w:t>类创新</w:t>
            </w:r>
            <w:proofErr w:type="gramEnd"/>
            <w:r w:rsidRPr="006079F3">
              <w:rPr>
                <w:rFonts w:ascii="Times New Roman" w:hAnsi="Times New Roman" w:cs="宋体" w:hint="eastAsia"/>
                <w:color w:val="000000"/>
                <w:kern w:val="0"/>
                <w:szCs w:val="21"/>
              </w:rPr>
              <w:t>创业实践活动人数及比例</w:t>
            </w:r>
          </w:p>
          <w:p w14:paraId="3EB3AE3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14:paraId="0E2E8C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421696" w:rsidRPr="006079F3" w14:paraId="42F8B3DF" w14:textId="77777777" w:rsidTr="00CD5AB3">
        <w:trPr>
          <w:trHeight w:val="414"/>
          <w:jc w:val="center"/>
        </w:trPr>
        <w:tc>
          <w:tcPr>
            <w:tcW w:w="1204" w:type="dxa"/>
            <w:vMerge w:val="restart"/>
            <w:shd w:val="clear" w:color="auto" w:fill="auto"/>
            <w:vAlign w:val="center"/>
          </w:tcPr>
          <w:p w14:paraId="6A912A6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14:paraId="5E14C660"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14:paraId="5E0B2E9C"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14:paraId="6E07F96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421696" w:rsidRPr="006079F3" w14:paraId="76353C59" w14:textId="77777777" w:rsidTr="00CD5AB3">
        <w:trPr>
          <w:trHeight w:val="58"/>
          <w:jc w:val="center"/>
        </w:trPr>
        <w:tc>
          <w:tcPr>
            <w:tcW w:w="1204" w:type="dxa"/>
            <w:vMerge/>
            <w:shd w:val="clear" w:color="auto" w:fill="auto"/>
          </w:tcPr>
          <w:p w14:paraId="5A1953C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8B06E2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14:textId="77777777" w:rsidR="00421696" w:rsidRPr="006079F3" w:rsidRDefault="00421696" w:rsidP="006079F3">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421696" w:rsidRPr="006079F3" w14:paraId="3CC74931" w14:textId="77777777" w:rsidTr="00897974">
        <w:trPr>
          <w:trHeight w:val="236"/>
          <w:jc w:val="center"/>
        </w:trPr>
        <w:tc>
          <w:tcPr>
            <w:tcW w:w="1204" w:type="dxa"/>
            <w:vMerge/>
            <w:shd w:val="clear" w:color="auto" w:fill="auto"/>
          </w:tcPr>
          <w:p w14:paraId="73591EC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14:paraId="1CC900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14:paraId="66328FE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421696" w:rsidRPr="006079F3" w14:paraId="33472C86" w14:textId="77777777" w:rsidTr="00CD5AB3">
        <w:trPr>
          <w:trHeight w:val="397"/>
          <w:jc w:val="center"/>
        </w:trPr>
        <w:tc>
          <w:tcPr>
            <w:tcW w:w="1204" w:type="dxa"/>
            <w:vMerge/>
            <w:shd w:val="clear" w:color="auto" w:fill="auto"/>
          </w:tcPr>
          <w:p w14:paraId="444FA01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DBD4A2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1D3868D"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421696" w:rsidRPr="006079F3" w14:paraId="0C1B5788" w14:textId="77777777" w:rsidTr="00CD5AB3">
        <w:trPr>
          <w:trHeight w:val="397"/>
          <w:jc w:val="center"/>
        </w:trPr>
        <w:tc>
          <w:tcPr>
            <w:tcW w:w="1204" w:type="dxa"/>
            <w:vMerge/>
            <w:shd w:val="clear" w:color="auto" w:fill="auto"/>
          </w:tcPr>
          <w:p w14:paraId="4C83CFF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7CF2FC4"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14:paraId="5C10D07E"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421696" w:rsidRPr="006079F3" w14:paraId="5764AF59" w14:textId="77777777" w:rsidTr="00897974">
        <w:trPr>
          <w:trHeight w:val="555"/>
          <w:jc w:val="center"/>
        </w:trPr>
        <w:tc>
          <w:tcPr>
            <w:tcW w:w="1204" w:type="dxa"/>
            <w:vMerge/>
            <w:shd w:val="clear" w:color="auto" w:fill="auto"/>
          </w:tcPr>
          <w:p w14:paraId="0FF9A3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6F498C1"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0952DE9"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421696" w:rsidRPr="006079F3" w14:paraId="30CC5D5D" w14:textId="77777777" w:rsidTr="00CD5AB3">
        <w:trPr>
          <w:trHeight w:val="561"/>
          <w:jc w:val="center"/>
        </w:trPr>
        <w:tc>
          <w:tcPr>
            <w:tcW w:w="1204" w:type="dxa"/>
            <w:vMerge/>
            <w:shd w:val="clear" w:color="auto" w:fill="auto"/>
          </w:tcPr>
          <w:p w14:paraId="4CA7BD0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A0B8B42"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14:paraId="44C0BAD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421696" w:rsidRPr="006079F3" w14:paraId="4B6D01FE" w14:textId="77777777" w:rsidTr="00CD5AB3">
        <w:trPr>
          <w:trHeight w:val="397"/>
          <w:jc w:val="center"/>
        </w:trPr>
        <w:tc>
          <w:tcPr>
            <w:tcW w:w="1204" w:type="dxa"/>
            <w:vMerge/>
            <w:shd w:val="clear" w:color="auto" w:fill="auto"/>
          </w:tcPr>
          <w:p w14:paraId="2B26866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FFF4A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14:paraId="10C407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421696" w:rsidRPr="006079F3" w14:paraId="757F7E86" w14:textId="77777777" w:rsidTr="00CD5AB3">
        <w:trPr>
          <w:trHeight w:val="617"/>
          <w:jc w:val="center"/>
        </w:trPr>
        <w:tc>
          <w:tcPr>
            <w:tcW w:w="1204" w:type="dxa"/>
            <w:vMerge/>
            <w:shd w:val="clear" w:color="auto" w:fill="auto"/>
          </w:tcPr>
          <w:p w14:paraId="2FF24D08"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820AF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0EC790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421696" w:rsidRPr="006079F3" w14:paraId="21D595A7" w14:textId="77777777" w:rsidTr="00CD5AB3">
        <w:trPr>
          <w:trHeight w:val="1166"/>
          <w:jc w:val="center"/>
        </w:trPr>
        <w:tc>
          <w:tcPr>
            <w:tcW w:w="1204" w:type="dxa"/>
            <w:vMerge w:val="restart"/>
            <w:shd w:val="clear" w:color="auto" w:fill="auto"/>
            <w:vAlign w:val="center"/>
          </w:tcPr>
          <w:p w14:paraId="3725C7F7" w14:textId="77777777" w:rsidR="00421696" w:rsidRPr="006079F3" w:rsidRDefault="00421696" w:rsidP="006079F3">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14:paraId="3F75128A"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14:paraId="095520B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421696" w:rsidRPr="006079F3" w14:paraId="213FF119" w14:textId="77777777" w:rsidTr="00CD5AB3">
        <w:trPr>
          <w:trHeight w:val="335"/>
          <w:jc w:val="center"/>
        </w:trPr>
        <w:tc>
          <w:tcPr>
            <w:tcW w:w="1204" w:type="dxa"/>
            <w:vMerge/>
            <w:shd w:val="clear" w:color="auto" w:fill="auto"/>
            <w:vAlign w:val="center"/>
          </w:tcPr>
          <w:p w14:paraId="19DAFAD7"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00D5D5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421696" w:rsidRPr="006079F3" w14:paraId="3F63B1D1" w14:textId="77777777" w:rsidTr="00CD5AB3">
        <w:trPr>
          <w:trHeight w:val="397"/>
          <w:jc w:val="center"/>
        </w:trPr>
        <w:tc>
          <w:tcPr>
            <w:tcW w:w="1204" w:type="dxa"/>
            <w:vMerge/>
            <w:shd w:val="clear" w:color="auto" w:fill="auto"/>
            <w:vAlign w:val="center"/>
          </w:tcPr>
          <w:p w14:paraId="2D11037E"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14:paraId="58FB7E69"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14:paraId="432D640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421696" w:rsidRPr="006079F3" w14:paraId="36BADC5C" w14:textId="77777777" w:rsidTr="00897974">
        <w:trPr>
          <w:trHeight w:val="367"/>
          <w:jc w:val="center"/>
        </w:trPr>
        <w:tc>
          <w:tcPr>
            <w:tcW w:w="1204" w:type="dxa"/>
            <w:vMerge/>
            <w:shd w:val="clear" w:color="auto" w:fill="auto"/>
            <w:vAlign w:val="center"/>
          </w:tcPr>
          <w:p w14:paraId="6EA98520"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651388"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shd w:val="clear" w:color="auto" w:fill="auto"/>
          </w:tcPr>
          <w:p w14:paraId="58AB52C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3F9448D5"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421696" w:rsidRPr="006079F3" w14:paraId="34043778" w14:textId="77777777" w:rsidTr="00897974">
        <w:trPr>
          <w:trHeight w:val="287"/>
          <w:jc w:val="center"/>
        </w:trPr>
        <w:tc>
          <w:tcPr>
            <w:tcW w:w="1204" w:type="dxa"/>
            <w:vMerge/>
            <w:shd w:val="clear" w:color="auto" w:fill="auto"/>
            <w:vAlign w:val="center"/>
          </w:tcPr>
          <w:p w14:paraId="39A48C1D"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A01471"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421696" w:rsidRPr="006079F3" w14:paraId="26AE44BB" w14:textId="77777777" w:rsidTr="00CD5AB3">
        <w:trPr>
          <w:trHeight w:val="319"/>
          <w:jc w:val="center"/>
        </w:trPr>
        <w:tc>
          <w:tcPr>
            <w:tcW w:w="1204" w:type="dxa"/>
            <w:vMerge/>
            <w:shd w:val="clear" w:color="auto" w:fill="auto"/>
            <w:vAlign w:val="center"/>
          </w:tcPr>
          <w:p w14:paraId="20D0C3C6"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14:paraId="24FF3F8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14:paraId="6F34137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14:paraId="3BDCF4F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421696" w:rsidRPr="006079F3" w14:paraId="52F0E923" w14:textId="77777777" w:rsidTr="00CD5AB3">
        <w:trPr>
          <w:trHeight w:val="397"/>
          <w:jc w:val="center"/>
        </w:trPr>
        <w:tc>
          <w:tcPr>
            <w:tcW w:w="1204" w:type="dxa"/>
            <w:vMerge/>
            <w:shd w:val="clear" w:color="auto" w:fill="auto"/>
            <w:vAlign w:val="center"/>
          </w:tcPr>
          <w:p w14:paraId="068F78BA"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917334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14:paraId="1002B54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w:t>
            </w:r>
            <w:proofErr w:type="gramStart"/>
            <w:r w:rsidRPr="006079F3">
              <w:rPr>
                <w:rFonts w:ascii="Times New Roman" w:hAnsi="Times New Roman" w:cs="宋体" w:hint="eastAsia"/>
                <w:kern w:val="0"/>
                <w:szCs w:val="21"/>
              </w:rPr>
              <w:t>占专业</w:t>
            </w:r>
            <w:proofErr w:type="gramEnd"/>
            <w:r w:rsidRPr="006079F3">
              <w:rPr>
                <w:rFonts w:ascii="Times New Roman" w:hAnsi="Times New Roman" w:cs="宋体" w:hint="eastAsia"/>
                <w:kern w:val="0"/>
                <w:szCs w:val="21"/>
              </w:rPr>
              <w:t>总数的比例</w:t>
            </w:r>
          </w:p>
        </w:tc>
      </w:tr>
      <w:tr w:rsidR="00421696" w:rsidRPr="006079F3" w14:paraId="31DBB702" w14:textId="77777777" w:rsidTr="00CD5AB3">
        <w:trPr>
          <w:trHeight w:val="397"/>
          <w:jc w:val="center"/>
        </w:trPr>
        <w:tc>
          <w:tcPr>
            <w:tcW w:w="1204" w:type="dxa"/>
            <w:vMerge/>
            <w:shd w:val="clear" w:color="auto" w:fill="auto"/>
            <w:vAlign w:val="center"/>
          </w:tcPr>
          <w:p w14:paraId="7F2CD215"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14:paraId="72368D6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21696" w:rsidRPr="006079F3" w14:paraId="69D91068" w14:textId="77777777" w:rsidTr="00CD5AB3">
        <w:trPr>
          <w:trHeight w:val="397"/>
          <w:jc w:val="center"/>
        </w:trPr>
        <w:tc>
          <w:tcPr>
            <w:tcW w:w="1204" w:type="dxa"/>
            <w:vMerge/>
            <w:shd w:val="clear" w:color="auto" w:fill="auto"/>
            <w:vAlign w:val="center"/>
          </w:tcPr>
          <w:p w14:paraId="550894AD"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53C9F97"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14:paraId="7CCEC88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23F0D9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421696" w:rsidRPr="006079F3" w14:paraId="7588A828" w14:textId="77777777" w:rsidTr="00CD5AB3">
        <w:trPr>
          <w:trHeight w:val="397"/>
          <w:jc w:val="center"/>
        </w:trPr>
        <w:tc>
          <w:tcPr>
            <w:tcW w:w="1204" w:type="dxa"/>
            <w:vMerge/>
            <w:shd w:val="clear" w:color="auto" w:fill="auto"/>
            <w:vAlign w:val="center"/>
          </w:tcPr>
          <w:p w14:paraId="475764B6"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7EBF68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14:paraId="2931C614"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421696" w:rsidRPr="006079F3" w14:paraId="04E07CD9" w14:textId="77777777" w:rsidTr="00CD5AB3">
        <w:trPr>
          <w:trHeight w:val="397"/>
          <w:jc w:val="center"/>
        </w:trPr>
        <w:tc>
          <w:tcPr>
            <w:tcW w:w="1204" w:type="dxa"/>
            <w:vMerge/>
            <w:shd w:val="clear" w:color="auto" w:fill="auto"/>
          </w:tcPr>
          <w:p w14:paraId="16A7FDE5"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5C3FB4E"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A8CB342"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52C5AF3C"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421696" w:rsidRPr="006079F3" w14:paraId="4649E452" w14:textId="77777777" w:rsidTr="00897974">
        <w:trPr>
          <w:trHeight w:val="269"/>
          <w:jc w:val="center"/>
        </w:trPr>
        <w:tc>
          <w:tcPr>
            <w:tcW w:w="1204" w:type="dxa"/>
            <w:vMerge/>
            <w:shd w:val="clear" w:color="auto" w:fill="auto"/>
          </w:tcPr>
          <w:p w14:paraId="33224176"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4362149"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14:paraId="1EFF61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421696" w:rsidRPr="006079F3" w14:paraId="08FA9651" w14:textId="77777777" w:rsidTr="00CD5AB3">
        <w:trPr>
          <w:trHeight w:val="658"/>
          <w:jc w:val="center"/>
        </w:trPr>
        <w:tc>
          <w:tcPr>
            <w:tcW w:w="1204" w:type="dxa"/>
            <w:vMerge/>
            <w:shd w:val="clear" w:color="auto" w:fill="auto"/>
          </w:tcPr>
          <w:p w14:paraId="1BC90771"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0A2F31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4F991E37"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4028F487"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队伍和实践教学教师队伍管理与建设情况</w:t>
            </w:r>
          </w:p>
          <w:p w14:paraId="7E39C2F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的比例</w:t>
            </w:r>
          </w:p>
        </w:tc>
      </w:tr>
      <w:tr w:rsidR="00421696" w:rsidRPr="006079F3" w14:paraId="5967AECD" w14:textId="77777777" w:rsidTr="00CD5AB3">
        <w:trPr>
          <w:trHeight w:val="658"/>
          <w:jc w:val="center"/>
        </w:trPr>
        <w:tc>
          <w:tcPr>
            <w:tcW w:w="1204" w:type="dxa"/>
            <w:vMerge/>
            <w:shd w:val="clear" w:color="auto" w:fill="auto"/>
          </w:tcPr>
          <w:p w14:paraId="106567A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D459343"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206867" w:rsidRPr="006079F3" w14:paraId="37424C22" w14:textId="77777777" w:rsidTr="00897974">
        <w:trPr>
          <w:trHeight w:val="225"/>
          <w:jc w:val="center"/>
        </w:trPr>
        <w:tc>
          <w:tcPr>
            <w:tcW w:w="1204" w:type="dxa"/>
            <w:vMerge w:val="restart"/>
            <w:shd w:val="clear" w:color="auto" w:fill="auto"/>
            <w:vAlign w:val="center"/>
          </w:tcPr>
          <w:p w14:paraId="79A9E289"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14:paraId="05648979" w14:textId="77777777" w:rsidR="00206867" w:rsidRPr="006079F3" w:rsidRDefault="00206867" w:rsidP="006079F3">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14:paraId="7CFAA96A"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206867" w:rsidRPr="006079F3" w14:paraId="57B55775" w14:textId="77777777" w:rsidTr="00CD5AB3">
        <w:trPr>
          <w:trHeight w:val="397"/>
          <w:jc w:val="center"/>
        </w:trPr>
        <w:tc>
          <w:tcPr>
            <w:tcW w:w="1204" w:type="dxa"/>
            <w:vMerge/>
            <w:shd w:val="clear" w:color="auto" w:fill="auto"/>
            <w:vAlign w:val="center"/>
          </w:tcPr>
          <w:p w14:paraId="056F7B50"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0DA6011"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206867" w:rsidRPr="006079F3" w14:paraId="6F8192CC" w14:textId="77777777" w:rsidTr="00CD5AB3">
        <w:trPr>
          <w:trHeight w:val="419"/>
          <w:jc w:val="center"/>
        </w:trPr>
        <w:tc>
          <w:tcPr>
            <w:tcW w:w="1204" w:type="dxa"/>
            <w:vMerge/>
            <w:shd w:val="clear" w:color="auto" w:fill="auto"/>
            <w:vAlign w:val="center"/>
          </w:tcPr>
          <w:p w14:paraId="62E91AB7" w14:textId="77777777" w:rsidR="00206867" w:rsidRPr="006079F3" w:rsidRDefault="00206867"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w:t>
            </w:r>
            <w:r w:rsidRPr="006079F3">
              <w:rPr>
                <w:rFonts w:ascii="Times New Roman" w:hAnsi="Times New Roman" w:cs="宋体" w:hint="eastAsia"/>
                <w:kern w:val="0"/>
                <w:szCs w:val="21"/>
              </w:rPr>
              <w:lastRenderedPageBreak/>
              <w:t>综合素质</w:t>
            </w:r>
          </w:p>
        </w:tc>
        <w:tc>
          <w:tcPr>
            <w:tcW w:w="917" w:type="dxa"/>
            <w:vMerge w:val="restart"/>
            <w:shd w:val="clear" w:color="auto" w:fill="auto"/>
            <w:vAlign w:val="center"/>
          </w:tcPr>
          <w:p w14:paraId="1A47941C"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lastRenderedPageBreak/>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14:paraId="4709BDCE"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14:paraId="5BC3543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0D8ED99A" w14:textId="77777777" w:rsidTr="00CD5AB3">
        <w:trPr>
          <w:trHeight w:val="397"/>
          <w:jc w:val="center"/>
        </w:trPr>
        <w:tc>
          <w:tcPr>
            <w:tcW w:w="1204" w:type="dxa"/>
            <w:vMerge/>
            <w:shd w:val="clear" w:color="auto" w:fill="auto"/>
            <w:vAlign w:val="center"/>
          </w:tcPr>
          <w:p w14:paraId="58E98263"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13BE78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14:paraId="422F1963" w14:textId="77777777" w:rsidR="00206867" w:rsidRPr="006079F3" w:rsidRDefault="00206867"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14:paraId="74DA568A"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14:paraId="7736D4CE"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1877666C" w14:textId="77777777" w:rsidTr="00CD5AB3">
        <w:trPr>
          <w:trHeight w:val="397"/>
          <w:jc w:val="center"/>
        </w:trPr>
        <w:tc>
          <w:tcPr>
            <w:tcW w:w="1204" w:type="dxa"/>
            <w:vMerge/>
            <w:shd w:val="clear" w:color="auto" w:fill="auto"/>
            <w:vAlign w:val="center"/>
          </w:tcPr>
          <w:p w14:paraId="3C3E98AD"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873F35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14:paraId="45B6FF92"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206867" w:rsidRPr="006079F3" w14:paraId="5A46E5B7" w14:textId="77777777" w:rsidTr="00CD5AB3">
        <w:trPr>
          <w:trHeight w:val="349"/>
          <w:jc w:val="center"/>
        </w:trPr>
        <w:tc>
          <w:tcPr>
            <w:tcW w:w="1204" w:type="dxa"/>
            <w:vMerge/>
            <w:shd w:val="clear" w:color="auto" w:fill="auto"/>
            <w:vAlign w:val="center"/>
          </w:tcPr>
          <w:p w14:paraId="37A103AB"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7168712"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14:paraId="58CD62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206867" w:rsidRPr="006079F3" w14:paraId="73D7AE9E" w14:textId="77777777" w:rsidTr="00CD5AB3">
        <w:trPr>
          <w:trHeight w:val="511"/>
          <w:jc w:val="center"/>
        </w:trPr>
        <w:tc>
          <w:tcPr>
            <w:tcW w:w="1204" w:type="dxa"/>
            <w:vMerge/>
            <w:shd w:val="clear" w:color="auto" w:fill="auto"/>
            <w:vAlign w:val="center"/>
          </w:tcPr>
          <w:p w14:paraId="6CE774B2"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14:paraId="47364C29"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14:paraId="091488FB"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proofErr w:type="gramStart"/>
            <w:r w:rsidRPr="006079F3">
              <w:rPr>
                <w:rFonts w:ascii="Times New Roman" w:hAnsi="Times New Roman" w:cs="宋体"/>
                <w:kern w:val="0"/>
                <w:szCs w:val="21"/>
              </w:rPr>
              <w:t>外</w:t>
            </w:r>
            <w:r w:rsidRPr="006079F3">
              <w:rPr>
                <w:rFonts w:ascii="Times New Roman" w:hAnsi="Times New Roman" w:cs="宋体" w:hint="eastAsia"/>
                <w:kern w:val="0"/>
                <w:szCs w:val="21"/>
              </w:rPr>
              <w:t>大学</w:t>
            </w:r>
            <w:proofErr w:type="gramEnd"/>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206867" w:rsidRPr="006079F3" w14:paraId="482D543A" w14:textId="77777777" w:rsidTr="00CD5AB3">
        <w:trPr>
          <w:trHeight w:val="516"/>
          <w:jc w:val="center"/>
        </w:trPr>
        <w:tc>
          <w:tcPr>
            <w:tcW w:w="1204" w:type="dxa"/>
            <w:vMerge/>
            <w:shd w:val="clear" w:color="auto" w:fill="auto"/>
            <w:vAlign w:val="center"/>
          </w:tcPr>
          <w:p w14:paraId="3452CE66"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C4E13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206867" w:rsidRPr="006079F3" w14:paraId="1E138F3C" w14:textId="77777777" w:rsidTr="00CD5AB3">
        <w:trPr>
          <w:trHeight w:val="724"/>
          <w:jc w:val="center"/>
        </w:trPr>
        <w:tc>
          <w:tcPr>
            <w:tcW w:w="1204" w:type="dxa"/>
            <w:vMerge/>
            <w:shd w:val="clear" w:color="auto" w:fill="auto"/>
            <w:vAlign w:val="center"/>
          </w:tcPr>
          <w:p w14:paraId="0E050001"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0DDCC0D"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14:paraId="35A535F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206867" w:rsidRPr="006079F3" w14:paraId="0A64A115" w14:textId="77777777" w:rsidTr="00897974">
        <w:trPr>
          <w:trHeight w:val="305"/>
          <w:jc w:val="center"/>
        </w:trPr>
        <w:tc>
          <w:tcPr>
            <w:tcW w:w="1204" w:type="dxa"/>
            <w:vMerge/>
            <w:shd w:val="clear" w:color="auto" w:fill="auto"/>
            <w:vAlign w:val="center"/>
          </w:tcPr>
          <w:p w14:paraId="6F6AB01C"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14:paraId="09869090"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206867" w:rsidRPr="006079F3" w14:paraId="599FB971" w14:textId="77777777" w:rsidTr="00CD5AB3">
        <w:trPr>
          <w:trHeight w:val="1381"/>
          <w:jc w:val="center"/>
        </w:trPr>
        <w:tc>
          <w:tcPr>
            <w:tcW w:w="1204" w:type="dxa"/>
            <w:vMerge/>
            <w:shd w:val="clear" w:color="auto" w:fill="auto"/>
            <w:vAlign w:val="center"/>
          </w:tcPr>
          <w:p w14:paraId="51846204"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B126EB"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14:paraId="19AED25F" w14:textId="3C3119E9" w:rsidR="00206867" w:rsidRPr="006079F3" w:rsidRDefault="00206867"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1:200</w:t>
            </w:r>
          </w:p>
          <w:p w14:paraId="62C93B69" w14:textId="3EE1FDAB" w:rsidR="00206867" w:rsidRPr="006079F3" w:rsidRDefault="00206867" w:rsidP="002B5C7E">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1:4000</w:t>
            </w:r>
            <w:r w:rsidR="002B5C7E" w:rsidRPr="002B5C7E">
              <w:rPr>
                <w:rFonts w:ascii="Times New Roman" w:hAnsi="Times New Roman" w:cs="宋体" w:hint="eastAsia"/>
                <w:kern w:val="0"/>
                <w:szCs w:val="21"/>
              </w:rPr>
              <w:t>且至少</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名</w:t>
            </w:r>
          </w:p>
          <w:p w14:paraId="5CF90E20" w14:textId="4564953B"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1:500</w:t>
            </w:r>
          </w:p>
        </w:tc>
      </w:tr>
      <w:tr w:rsidR="00206867" w:rsidRPr="006079F3" w14:paraId="2F9284E3" w14:textId="77777777" w:rsidTr="00CD5AB3">
        <w:trPr>
          <w:trHeight w:val="569"/>
          <w:jc w:val="center"/>
        </w:trPr>
        <w:tc>
          <w:tcPr>
            <w:tcW w:w="1204" w:type="dxa"/>
            <w:vMerge/>
            <w:shd w:val="clear" w:color="auto" w:fill="auto"/>
            <w:vAlign w:val="center"/>
          </w:tcPr>
          <w:p w14:paraId="5F99F964"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1016D43"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206867" w:rsidRPr="006079F3" w14:paraId="34F430E1" w14:textId="77777777" w:rsidTr="00CD5AB3">
        <w:trPr>
          <w:trHeight w:val="569"/>
          <w:jc w:val="center"/>
        </w:trPr>
        <w:tc>
          <w:tcPr>
            <w:tcW w:w="1204" w:type="dxa"/>
            <w:vMerge/>
            <w:shd w:val="clear" w:color="auto" w:fill="auto"/>
            <w:vAlign w:val="center"/>
          </w:tcPr>
          <w:p w14:paraId="6209B87F"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9F7D38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14:textId="3507832F" w:rsidR="00206867" w:rsidRPr="006079F3" w:rsidRDefault="004C3480" w:rsidP="006079F3">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421696" w:rsidRPr="006079F3" w14:paraId="153ED5CD" w14:textId="77777777" w:rsidTr="00CD5AB3">
        <w:trPr>
          <w:trHeight w:val="370"/>
          <w:jc w:val="center"/>
        </w:trPr>
        <w:tc>
          <w:tcPr>
            <w:tcW w:w="1204" w:type="dxa"/>
            <w:vMerge w:val="restart"/>
            <w:shd w:val="clear" w:color="auto" w:fill="auto"/>
            <w:vAlign w:val="center"/>
          </w:tcPr>
          <w:p w14:paraId="2300D7B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14:paraId="725FC2B2"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14:paraId="5EBD0A3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421696" w:rsidRPr="006079F3" w14:paraId="41F0F9A3" w14:textId="77777777" w:rsidTr="00CD5AB3">
        <w:trPr>
          <w:trHeight w:val="260"/>
          <w:jc w:val="center"/>
        </w:trPr>
        <w:tc>
          <w:tcPr>
            <w:tcW w:w="1204" w:type="dxa"/>
            <w:vMerge/>
            <w:shd w:val="clear" w:color="auto" w:fill="auto"/>
            <w:vAlign w:val="center"/>
          </w:tcPr>
          <w:p w14:paraId="269CD4D1"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9D2A5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421696" w:rsidRPr="006079F3" w14:paraId="15F9E76B" w14:textId="77777777" w:rsidTr="00CD5AB3">
        <w:trPr>
          <w:trHeight w:val="652"/>
          <w:jc w:val="center"/>
        </w:trPr>
        <w:tc>
          <w:tcPr>
            <w:tcW w:w="1204" w:type="dxa"/>
            <w:vMerge/>
            <w:shd w:val="clear" w:color="auto" w:fill="auto"/>
            <w:vAlign w:val="center"/>
          </w:tcPr>
          <w:p w14:paraId="54A5BBD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14:paraId="716A4C31"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421696" w:rsidRPr="006079F3" w14:paraId="64EFE4B9" w14:textId="77777777" w:rsidTr="00CD5AB3">
        <w:trPr>
          <w:trHeight w:val="362"/>
          <w:jc w:val="center"/>
        </w:trPr>
        <w:tc>
          <w:tcPr>
            <w:tcW w:w="1204" w:type="dxa"/>
            <w:vMerge/>
            <w:shd w:val="clear" w:color="auto" w:fill="auto"/>
            <w:vAlign w:val="center"/>
          </w:tcPr>
          <w:p w14:paraId="2F2FB1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3C640E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421696" w:rsidRPr="006079F3" w14:paraId="678FF004" w14:textId="77777777" w:rsidTr="00897974">
        <w:trPr>
          <w:trHeight w:val="230"/>
          <w:jc w:val="center"/>
        </w:trPr>
        <w:tc>
          <w:tcPr>
            <w:tcW w:w="1204" w:type="dxa"/>
            <w:vMerge/>
            <w:shd w:val="clear" w:color="auto" w:fill="auto"/>
            <w:vAlign w:val="center"/>
          </w:tcPr>
          <w:p w14:paraId="622685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14:paraId="2C08C59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421696" w:rsidRPr="006079F3" w14:paraId="02025E01" w14:textId="77777777" w:rsidTr="00897974">
        <w:trPr>
          <w:trHeight w:val="192"/>
          <w:jc w:val="center"/>
        </w:trPr>
        <w:tc>
          <w:tcPr>
            <w:tcW w:w="1204" w:type="dxa"/>
            <w:vMerge/>
            <w:shd w:val="clear" w:color="auto" w:fill="auto"/>
            <w:vAlign w:val="center"/>
          </w:tcPr>
          <w:p w14:paraId="17F7A6F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2CD1F9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421696" w:rsidRPr="006079F3" w14:paraId="46974916" w14:textId="77777777" w:rsidTr="00CD5AB3">
        <w:trPr>
          <w:trHeight w:val="297"/>
          <w:jc w:val="center"/>
        </w:trPr>
        <w:tc>
          <w:tcPr>
            <w:tcW w:w="1204" w:type="dxa"/>
            <w:vMerge w:val="restart"/>
            <w:shd w:val="clear" w:color="auto" w:fill="auto"/>
            <w:vAlign w:val="center"/>
          </w:tcPr>
          <w:p w14:paraId="2FDD050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14:paraId="4D1603DB"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14:paraId="609EC924"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421696" w:rsidRPr="006079F3" w14:paraId="62605B16" w14:textId="77777777" w:rsidTr="00CD5AB3">
        <w:trPr>
          <w:trHeight w:val="203"/>
          <w:jc w:val="center"/>
        </w:trPr>
        <w:tc>
          <w:tcPr>
            <w:tcW w:w="1204" w:type="dxa"/>
            <w:vMerge/>
            <w:shd w:val="clear" w:color="auto" w:fill="auto"/>
            <w:vAlign w:val="center"/>
          </w:tcPr>
          <w:p w14:paraId="34DBB71F"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C0CE9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421696" w:rsidRPr="006079F3" w14:paraId="1DD88AA4" w14:textId="77777777" w:rsidTr="00CD5AB3">
        <w:trPr>
          <w:trHeight w:val="237"/>
          <w:jc w:val="center"/>
        </w:trPr>
        <w:tc>
          <w:tcPr>
            <w:tcW w:w="1204" w:type="dxa"/>
            <w:vMerge/>
            <w:shd w:val="clear" w:color="auto" w:fill="auto"/>
            <w:vAlign w:val="center"/>
          </w:tcPr>
          <w:p w14:paraId="259351F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14:paraId="2954309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421696" w:rsidRPr="006079F3" w14:paraId="33A864AA" w14:textId="77777777" w:rsidTr="00CD5AB3">
        <w:trPr>
          <w:trHeight w:val="554"/>
          <w:jc w:val="center"/>
        </w:trPr>
        <w:tc>
          <w:tcPr>
            <w:tcW w:w="1204" w:type="dxa"/>
            <w:vMerge/>
            <w:shd w:val="clear" w:color="auto" w:fill="auto"/>
            <w:vAlign w:val="center"/>
          </w:tcPr>
          <w:p w14:paraId="174B662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299F4CD"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14:paraId="72A300F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14:paraId="7268E5BC"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3D424D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1352B174" w14:textId="77777777" w:rsidTr="00CD5AB3">
        <w:trPr>
          <w:trHeight w:val="452"/>
          <w:jc w:val="center"/>
        </w:trPr>
        <w:tc>
          <w:tcPr>
            <w:tcW w:w="1204" w:type="dxa"/>
            <w:vMerge/>
            <w:shd w:val="clear" w:color="auto" w:fill="auto"/>
            <w:vAlign w:val="center"/>
          </w:tcPr>
          <w:p w14:paraId="5E2AA5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5190E0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4D3B1A2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14:paraId="01FD4BE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6D55E58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499C0898" w14:textId="77777777" w:rsidTr="00CD5AB3">
        <w:trPr>
          <w:trHeight w:val="462"/>
          <w:jc w:val="center"/>
        </w:trPr>
        <w:tc>
          <w:tcPr>
            <w:tcW w:w="1204" w:type="dxa"/>
            <w:vMerge/>
            <w:shd w:val="clear" w:color="auto" w:fill="auto"/>
            <w:vAlign w:val="center"/>
          </w:tcPr>
          <w:p w14:paraId="666E780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14:paraId="1DDAEDA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14:paraId="72DC32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14:paraId="0490FF3A"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421696" w:rsidRPr="006079F3" w14:paraId="17810384" w14:textId="77777777" w:rsidTr="00CD5AB3">
        <w:trPr>
          <w:trHeight w:val="558"/>
          <w:jc w:val="center"/>
        </w:trPr>
        <w:tc>
          <w:tcPr>
            <w:tcW w:w="1204" w:type="dxa"/>
            <w:vMerge/>
            <w:shd w:val="clear" w:color="auto" w:fill="auto"/>
            <w:vAlign w:val="center"/>
          </w:tcPr>
          <w:p w14:paraId="020295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836A04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14:paraId="340BAA2A" w14:textId="13B2822F"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sidR="002810CE">
              <w:rPr>
                <w:rFonts w:ascii="Times New Roman" w:hAnsi="Times New Roman" w:cs="Times New Roman" w:hint="eastAsia"/>
                <w:szCs w:val="21"/>
              </w:rPr>
              <w:t>（要求见备注</w:t>
            </w:r>
            <w:r w:rsidR="006C571D">
              <w:rPr>
                <w:rFonts w:ascii="Times New Roman" w:hAnsi="Times New Roman" w:cs="Times New Roman"/>
                <w:szCs w:val="21"/>
              </w:rPr>
              <w:t>8</w:t>
            </w:r>
            <w:r w:rsidR="002810CE">
              <w:rPr>
                <w:rFonts w:ascii="Times New Roman" w:hAnsi="Times New Roman" w:cs="Times New Roman" w:hint="eastAsia"/>
                <w:szCs w:val="21"/>
              </w:rPr>
              <w:t>）</w:t>
            </w:r>
          </w:p>
          <w:p w14:paraId="3E8BE29A" w14:textId="2B1CE1F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002810CE" w:rsidRPr="002810CE">
              <w:rPr>
                <w:rFonts w:ascii="Times New Roman" w:hAnsi="Times New Roman" w:cs="宋体" w:hint="eastAsia"/>
                <w:kern w:val="0"/>
                <w:szCs w:val="21"/>
              </w:rPr>
              <w:t>≥</w:t>
            </w:r>
            <w:r w:rsidR="002810CE" w:rsidRPr="002810CE">
              <w:rPr>
                <w:rFonts w:ascii="Times New Roman" w:hAnsi="Times New Roman" w:cs="宋体" w:hint="eastAsia"/>
                <w:kern w:val="0"/>
                <w:szCs w:val="21"/>
              </w:rPr>
              <w:t>50%</w:t>
            </w:r>
          </w:p>
        </w:tc>
      </w:tr>
      <w:tr w:rsidR="00421696" w:rsidRPr="006079F3" w14:paraId="769D94C2" w14:textId="77777777" w:rsidTr="00CD5AB3">
        <w:trPr>
          <w:trHeight w:val="73"/>
          <w:jc w:val="center"/>
        </w:trPr>
        <w:tc>
          <w:tcPr>
            <w:tcW w:w="1204" w:type="dxa"/>
            <w:vMerge/>
            <w:shd w:val="clear" w:color="auto" w:fill="auto"/>
            <w:vAlign w:val="center"/>
          </w:tcPr>
          <w:p w14:paraId="4B70A31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14:paraId="34748EF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421696" w:rsidRPr="006079F3" w14:paraId="223A8140" w14:textId="77777777" w:rsidTr="00CD5AB3">
        <w:trPr>
          <w:trHeight w:val="265"/>
          <w:jc w:val="center"/>
        </w:trPr>
        <w:tc>
          <w:tcPr>
            <w:tcW w:w="1204" w:type="dxa"/>
            <w:vMerge/>
            <w:shd w:val="clear" w:color="auto" w:fill="auto"/>
            <w:vAlign w:val="center"/>
          </w:tcPr>
          <w:p w14:paraId="1660E0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D8E52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421696" w:rsidRPr="006079F3" w14:paraId="63785C0A" w14:textId="77777777" w:rsidTr="00CD5AB3">
        <w:trPr>
          <w:trHeight w:val="265"/>
          <w:jc w:val="center"/>
        </w:trPr>
        <w:tc>
          <w:tcPr>
            <w:tcW w:w="1204" w:type="dxa"/>
            <w:vMerge/>
            <w:shd w:val="clear" w:color="auto" w:fill="auto"/>
            <w:vAlign w:val="center"/>
          </w:tcPr>
          <w:p w14:paraId="397D43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5802D2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421696" w:rsidRPr="006079F3" w14:paraId="11C0B5AD" w14:textId="77777777" w:rsidTr="002810CE">
        <w:trPr>
          <w:trHeight w:val="349"/>
          <w:jc w:val="center"/>
        </w:trPr>
        <w:tc>
          <w:tcPr>
            <w:tcW w:w="1204" w:type="dxa"/>
            <w:vMerge/>
            <w:shd w:val="clear" w:color="auto" w:fill="auto"/>
            <w:vAlign w:val="center"/>
          </w:tcPr>
          <w:p w14:paraId="1B6FCDD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14:paraId="567641A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421696" w:rsidRPr="006079F3" w14:paraId="0C675ECC" w14:textId="77777777" w:rsidTr="00CD5AB3">
        <w:trPr>
          <w:trHeight w:val="118"/>
          <w:jc w:val="center"/>
        </w:trPr>
        <w:tc>
          <w:tcPr>
            <w:tcW w:w="1204" w:type="dxa"/>
            <w:vMerge/>
            <w:shd w:val="clear" w:color="auto" w:fill="auto"/>
            <w:vAlign w:val="center"/>
          </w:tcPr>
          <w:p w14:paraId="29066ED0"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6D5E78B"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421696" w:rsidRPr="006079F3" w14:paraId="71A8139C" w14:textId="77777777" w:rsidTr="00CD5AB3">
        <w:trPr>
          <w:trHeight w:val="118"/>
          <w:jc w:val="center"/>
        </w:trPr>
        <w:tc>
          <w:tcPr>
            <w:tcW w:w="1204" w:type="dxa"/>
            <w:vMerge/>
            <w:shd w:val="clear" w:color="auto" w:fill="auto"/>
            <w:vAlign w:val="center"/>
          </w:tcPr>
          <w:p w14:paraId="74AC76BF"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75477E6"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14:paraId="31B033CF" w14:textId="77777777" w:rsidR="00897974" w:rsidRDefault="00897974" w:rsidP="00897974">
      <w:pPr>
        <w:spacing w:line="300" w:lineRule="exact"/>
        <w:rPr>
          <w:rFonts w:ascii="Times New Roman" w:hAnsi="Times New Roman" w:cs="宋体"/>
          <w:b/>
          <w:noProof/>
          <w:kern w:val="0"/>
          <w:szCs w:val="21"/>
        </w:rPr>
      </w:pPr>
    </w:p>
    <w:p w14:paraId="5CC2F835" w14:textId="06E59C77"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3EB8F826" w14:textId="6D1A11AA"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14:paraId="59149D0C" w14:textId="1C24A743"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14:paraId="06D9CDF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14:paraId="6CC0740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14:paraId="2E30C3F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14:paraId="1FDB42E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14:paraId="39A3A0FE" w14:textId="7FF678AB" w:rsidR="00421696"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14:paraId="70B52B51" w14:textId="3BC445C5" w:rsidR="00BE4EBF" w:rsidRDefault="00BE4EBF" w:rsidP="00BE4EB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14:paraId="40EEB2EA" w14:textId="762D41CD"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00CD5AB3"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14:textId="3300EFDB"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CD5AB3" w:rsidRPr="0048359A">
        <w:rPr>
          <w:rFonts w:ascii="Times New Roman" w:hAnsi="Times New Roman" w:cs="宋体"/>
          <w:noProof/>
          <w:kern w:val="0"/>
          <w:szCs w:val="21"/>
        </w:rPr>
        <w:t xml:space="preserve">. </w:t>
      </w:r>
      <w:r w:rsidR="00CD5AB3" w:rsidRPr="0048359A">
        <w:rPr>
          <w:rFonts w:ascii="Times New Roman" w:hAnsi="Times New Roman" w:cs="宋体" w:hint="eastAsia"/>
          <w:noProof/>
          <w:kern w:val="0"/>
          <w:szCs w:val="21"/>
        </w:rPr>
        <w:t>年新增教学科研仪器设备所占比例</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CD5AB3" w:rsidRPr="00124FB2">
        <w:rPr>
          <w:rFonts w:ascii="Times New Roman" w:hAnsi="Times New Roman" w:cs="宋体" w:hint="eastAsia"/>
          <w:noProof/>
          <w:kern w:val="0"/>
          <w:szCs w:val="21"/>
        </w:rPr>
        <w:t>年新增教学科研仪器设备所占比例≥</w:t>
      </w:r>
      <w:r w:rsidR="00CD5AB3" w:rsidRPr="00124FB2">
        <w:rPr>
          <w:rFonts w:ascii="Times New Roman" w:hAnsi="Times New Roman" w:cs="宋体" w:hint="eastAsia"/>
          <w:noProof/>
          <w:kern w:val="0"/>
          <w:szCs w:val="21"/>
        </w:rPr>
        <w:t>10%</w:t>
      </w:r>
      <w:r w:rsidR="00CD5AB3" w:rsidRPr="00124FB2">
        <w:rPr>
          <w:rFonts w:ascii="Times New Roman" w:hAnsi="Times New Roman" w:cs="宋体" w:hint="eastAsia"/>
          <w:noProof/>
          <w:kern w:val="0"/>
          <w:szCs w:val="21"/>
        </w:rPr>
        <w:t>。凡教学仪器设备总值超过</w:t>
      </w:r>
      <w:r w:rsidR="00CD5AB3" w:rsidRPr="00124FB2">
        <w:rPr>
          <w:rFonts w:ascii="Times New Roman" w:hAnsi="Times New Roman" w:cs="宋体" w:hint="eastAsia"/>
          <w:noProof/>
          <w:kern w:val="0"/>
          <w:szCs w:val="21"/>
        </w:rPr>
        <w:t>1</w:t>
      </w:r>
      <w:r w:rsidR="00CD5AB3" w:rsidRPr="00124FB2">
        <w:rPr>
          <w:rFonts w:ascii="Times New Roman" w:hAnsi="Times New Roman" w:cs="宋体" w:hint="eastAsia"/>
          <w:noProof/>
          <w:kern w:val="0"/>
          <w:szCs w:val="21"/>
        </w:rPr>
        <w:t>亿元的高校，当年新增教学仪器设备值超过</w:t>
      </w:r>
      <w:r w:rsidR="00CD5AB3" w:rsidRPr="00124FB2">
        <w:rPr>
          <w:rFonts w:ascii="Times New Roman" w:hAnsi="Times New Roman" w:cs="宋体" w:hint="eastAsia"/>
          <w:noProof/>
          <w:kern w:val="0"/>
          <w:szCs w:val="21"/>
        </w:rPr>
        <w:t>1000</w:t>
      </w:r>
      <w:r w:rsidR="00CD5AB3" w:rsidRPr="00124FB2">
        <w:rPr>
          <w:rFonts w:ascii="Times New Roman" w:hAnsi="Times New Roman" w:cs="宋体" w:hint="eastAsia"/>
          <w:noProof/>
          <w:kern w:val="0"/>
          <w:szCs w:val="21"/>
        </w:rPr>
        <w:t>万元，该项指标即为合格。</w:t>
      </w:r>
    </w:p>
    <w:p w14:paraId="51FA57AA" w14:textId="4F2CE1C3" w:rsidR="002B5C7E"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00CD5AB3"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14:paraId="4ACFEFE0" w14:textId="6294E1F8" w:rsidR="006C571D" w:rsidRDefault="00C10804" w:rsidP="006C571D">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00897974" w:rsidRPr="0048359A">
        <w:rPr>
          <w:rFonts w:ascii="Times New Roman" w:hAnsi="Times New Roman" w:cs="宋体"/>
          <w:noProof/>
          <w:kern w:val="0"/>
          <w:szCs w:val="21"/>
        </w:rPr>
        <w:t>.</w:t>
      </w:r>
      <w:r w:rsidR="00BB0420">
        <w:rPr>
          <w:rFonts w:ascii="Times New Roman" w:hAnsi="Times New Roman" w:cs="宋体"/>
          <w:noProof/>
          <w:kern w:val="0"/>
          <w:szCs w:val="21"/>
        </w:rPr>
        <w:t xml:space="preserve"> </w:t>
      </w:r>
      <w:r w:rsidR="006C571D" w:rsidRPr="0048359A">
        <w:rPr>
          <w:rFonts w:ascii="Times New Roman" w:hAnsi="Times New Roman" w:cs="宋体" w:hint="eastAsia"/>
          <w:noProof/>
          <w:kern w:val="0"/>
          <w:szCs w:val="21"/>
        </w:rPr>
        <w:t>生师比</w:t>
      </w:r>
      <w:r w:rsidR="006C571D" w:rsidRPr="0048359A">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折合在校生数</w:t>
      </w:r>
      <w:r w:rsidR="006C571D" w:rsidRPr="0048359A">
        <w:rPr>
          <w:rFonts w:ascii="Times New Roman" w:hAnsi="Times New Roman" w:cs="宋体" w:hint="eastAsia"/>
          <w:noProof/>
          <w:kern w:val="0"/>
          <w:szCs w:val="21"/>
        </w:rPr>
        <w:t>/</w:t>
      </w:r>
      <w:r w:rsidR="006C571D">
        <w:rPr>
          <w:rFonts w:ascii="Times New Roman" w:hAnsi="Times New Roman" w:cs="宋体" w:hint="eastAsia"/>
          <w:noProof/>
          <w:kern w:val="0"/>
          <w:szCs w:val="21"/>
        </w:rPr>
        <w:t>专任</w:t>
      </w:r>
      <w:r w:rsidR="006C571D" w:rsidRPr="0048359A">
        <w:rPr>
          <w:rFonts w:ascii="Times New Roman" w:hAnsi="Times New Roman" w:cs="宋体" w:hint="eastAsia"/>
          <w:noProof/>
          <w:kern w:val="0"/>
          <w:szCs w:val="21"/>
        </w:rPr>
        <w:t>教师总数</w:t>
      </w:r>
      <w:r w:rsidR="006C571D">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6C571D" w:rsidRPr="0048359A">
        <w:rPr>
          <w:rFonts w:ascii="Times New Roman" w:hAnsi="Times New Roman" w:cs="宋体" w:hint="eastAsia"/>
          <w:noProof/>
          <w:kern w:val="0"/>
          <w:szCs w:val="21"/>
        </w:rPr>
        <w:t>2</w:t>
      </w:r>
      <w:r w:rsidR="006C571D" w:rsidRPr="0048359A">
        <w:rPr>
          <w:rFonts w:ascii="Times New Roman" w:hAnsi="Times New Roman" w:cs="宋体" w:hint="eastAsia"/>
          <w:noProof/>
          <w:kern w:val="0"/>
          <w:szCs w:val="21"/>
        </w:rPr>
        <w:t>号文件</w:t>
      </w:r>
      <w:r w:rsidR="006C571D">
        <w:rPr>
          <w:rFonts w:ascii="Times New Roman" w:hAnsi="Times New Roman" w:cs="宋体" w:hint="eastAsia"/>
          <w:noProof/>
          <w:kern w:val="0"/>
          <w:szCs w:val="21"/>
        </w:rPr>
        <w:t>），</w:t>
      </w:r>
      <w:r w:rsidR="006C571D" w:rsidRPr="00124FB2">
        <w:rPr>
          <w:rFonts w:ascii="Times New Roman" w:hAnsi="Times New Roman" w:cs="宋体" w:hint="eastAsia"/>
          <w:noProof/>
          <w:kern w:val="0"/>
          <w:szCs w:val="21"/>
        </w:rPr>
        <w:t>综合、师范、民族院校，工科、农、林院校和语文、财经、政法院校≤</w:t>
      </w:r>
      <w:r w:rsidR="006C571D" w:rsidRPr="00124FB2">
        <w:rPr>
          <w:rFonts w:ascii="Times New Roman" w:hAnsi="Times New Roman" w:cs="宋体" w:hint="eastAsia"/>
          <w:noProof/>
          <w:kern w:val="0"/>
          <w:szCs w:val="21"/>
        </w:rPr>
        <w:t>18:1</w:t>
      </w:r>
      <w:r w:rsidR="006C571D" w:rsidRPr="00124FB2">
        <w:rPr>
          <w:rFonts w:ascii="Times New Roman" w:hAnsi="Times New Roman" w:cs="宋体" w:hint="eastAsia"/>
          <w:noProof/>
          <w:kern w:val="0"/>
          <w:szCs w:val="21"/>
        </w:rPr>
        <w:t>；医学院校≤</w:t>
      </w:r>
      <w:r w:rsidR="006C571D" w:rsidRPr="00124FB2">
        <w:rPr>
          <w:rFonts w:ascii="Times New Roman" w:hAnsi="Times New Roman" w:cs="宋体" w:hint="eastAsia"/>
          <w:noProof/>
          <w:kern w:val="0"/>
          <w:szCs w:val="21"/>
        </w:rPr>
        <w:t>16:1</w:t>
      </w:r>
      <w:r w:rsidR="006C571D" w:rsidRPr="00124FB2">
        <w:rPr>
          <w:rFonts w:ascii="Times New Roman" w:hAnsi="Times New Roman" w:cs="宋体" w:hint="eastAsia"/>
          <w:noProof/>
          <w:kern w:val="0"/>
          <w:szCs w:val="21"/>
        </w:rPr>
        <w:t>；体育、艺术院校≤</w:t>
      </w:r>
      <w:r w:rsidR="006C571D" w:rsidRPr="00124FB2">
        <w:rPr>
          <w:rFonts w:ascii="Times New Roman" w:hAnsi="Times New Roman" w:cs="宋体" w:hint="eastAsia"/>
          <w:noProof/>
          <w:kern w:val="0"/>
          <w:szCs w:val="21"/>
        </w:rPr>
        <w:t>11:1</w:t>
      </w:r>
      <w:r w:rsidR="006C571D" w:rsidRPr="00124FB2">
        <w:rPr>
          <w:rFonts w:ascii="Times New Roman" w:hAnsi="Times New Roman" w:cs="宋体" w:hint="eastAsia"/>
          <w:noProof/>
          <w:kern w:val="0"/>
          <w:szCs w:val="21"/>
        </w:rPr>
        <w:t>。</w:t>
      </w:r>
    </w:p>
    <w:p w14:paraId="263231C7" w14:textId="44787338" w:rsid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14:paraId="55747062" w14:textId="4238F70D" w:rsidR="00BB0420" w:rsidRP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sectPr w:rsidR="00BB0420" w:rsidRPr="006C571D" w:rsidSect="00CA1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C76FE" w14:textId="77777777" w:rsidR="008D16F4" w:rsidRDefault="008D16F4" w:rsidP="00F97736">
      <w:r>
        <w:separator/>
      </w:r>
    </w:p>
  </w:endnote>
  <w:endnote w:type="continuationSeparator" w:id="0">
    <w:p w14:paraId="0F1EEF2E" w14:textId="77777777" w:rsidR="008D16F4" w:rsidRDefault="008D16F4"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55740CB6" w:rsidR="0073352B" w:rsidRPr="0038345B" w:rsidRDefault="0073352B">
        <w:pPr>
          <w:pStyle w:val="a4"/>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EE5A7C" w:rsidRPr="00EE5A7C">
          <w:rPr>
            <w:rFonts w:ascii="Times New Roman" w:hAnsi="Times New Roman" w:cs="Times New Roman"/>
            <w:noProof/>
            <w:sz w:val="24"/>
            <w:szCs w:val="24"/>
            <w:lang w:val="zh-CN"/>
          </w:rPr>
          <w:t>1</w:t>
        </w:r>
        <w:r w:rsidRPr="0038345B">
          <w:rPr>
            <w:rFonts w:ascii="Times New Roman" w:hAnsi="Times New Roman" w:cs="Times New Roman"/>
            <w:sz w:val="24"/>
            <w:szCs w:val="24"/>
          </w:rPr>
          <w:fldChar w:fldCharType="end"/>
        </w:r>
      </w:p>
    </w:sdtContent>
  </w:sdt>
  <w:p w14:paraId="04087B1E" w14:textId="77777777" w:rsidR="0073352B" w:rsidRDefault="007335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CB0AC" w14:textId="77777777" w:rsidR="008D16F4" w:rsidRDefault="008D16F4" w:rsidP="00F97736">
      <w:r>
        <w:separator/>
      </w:r>
    </w:p>
  </w:footnote>
  <w:footnote w:type="continuationSeparator" w:id="0">
    <w:p w14:paraId="1AE82F50" w14:textId="77777777" w:rsidR="008D16F4" w:rsidRDefault="008D16F4" w:rsidP="00F9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AE02" w14:textId="77777777" w:rsidR="0073352B" w:rsidRDefault="0073352B" w:rsidP="00613ED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16F4"/>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E5A7C"/>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 w:type="paragraph" w:styleId="ac">
    <w:name w:val="Normal (Web)"/>
    <w:basedOn w:val="a"/>
    <w:uiPriority w:val="99"/>
    <w:semiHidden/>
    <w:unhideWhenUsed/>
    <w:rsid w:val="00EE5A7C"/>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semiHidden/>
    <w:unhideWhenUsed/>
    <w:rsid w:val="00EE5A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 w:type="paragraph" w:styleId="ac">
    <w:name w:val="Normal (Web)"/>
    <w:basedOn w:val="a"/>
    <w:uiPriority w:val="99"/>
    <w:semiHidden/>
    <w:unhideWhenUsed/>
    <w:rsid w:val="00EE5A7C"/>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semiHidden/>
    <w:unhideWhenUsed/>
    <w:rsid w:val="00EE5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 w:id="507646086">
      <w:bodyDiv w:val="1"/>
      <w:marLeft w:val="0"/>
      <w:marRight w:val="0"/>
      <w:marTop w:val="0"/>
      <w:marBottom w:val="0"/>
      <w:divBdr>
        <w:top w:val="none" w:sz="0" w:space="0" w:color="auto"/>
        <w:left w:val="none" w:sz="0" w:space="0" w:color="auto"/>
        <w:bottom w:val="none" w:sz="0" w:space="0" w:color="auto"/>
        <w:right w:val="none" w:sz="0" w:space="0" w:color="auto"/>
      </w:divBdr>
      <w:divsChild>
        <w:div w:id="1327055150">
          <w:marLeft w:val="0"/>
          <w:marRight w:val="0"/>
          <w:marTop w:val="0"/>
          <w:marBottom w:val="0"/>
          <w:divBdr>
            <w:top w:val="none" w:sz="0" w:space="0" w:color="auto"/>
            <w:left w:val="none" w:sz="0" w:space="0" w:color="auto"/>
            <w:bottom w:val="none" w:sz="0" w:space="0" w:color="auto"/>
            <w:right w:val="none" w:sz="0" w:space="0" w:color="auto"/>
          </w:divBdr>
          <w:divsChild>
            <w:div w:id="1667509727">
              <w:marLeft w:val="0"/>
              <w:marRight w:val="0"/>
              <w:marTop w:val="0"/>
              <w:marBottom w:val="0"/>
              <w:divBdr>
                <w:top w:val="none" w:sz="0" w:space="0" w:color="auto"/>
                <w:left w:val="none" w:sz="0" w:space="0" w:color="auto"/>
                <w:bottom w:val="none" w:sz="0" w:space="0" w:color="auto"/>
                <w:right w:val="none" w:sz="0" w:space="0" w:color="auto"/>
              </w:divBdr>
              <w:divsChild>
                <w:div w:id="3281010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e.gov.cn/srcsite/A11/s7057/202102/W02021020554708570106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5D4E-E405-4261-8921-2CBD56B6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吴艳波</cp:lastModifiedBy>
  <cp:revision>4</cp:revision>
  <cp:lastPrinted>2021-03-04T08:29:00Z</cp:lastPrinted>
  <dcterms:created xsi:type="dcterms:W3CDTF">2021-02-05T06:58:00Z</dcterms:created>
  <dcterms:modified xsi:type="dcterms:W3CDTF">2021-03-04T08:30:00Z</dcterms:modified>
</cp:coreProperties>
</file>